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7181" w14:textId="77777777" w:rsidR="00445D7E" w:rsidRPr="00236579" w:rsidRDefault="00445D7E" w:rsidP="00445D7E">
      <w:pPr>
        <w:jc w:val="center"/>
      </w:pPr>
      <w:r w:rsidRPr="00236579">
        <w:rPr>
          <w:noProof/>
          <w:sz w:val="23"/>
          <w:szCs w:val="23"/>
        </w:rPr>
        <w:drawing>
          <wp:inline distT="0" distB="0" distL="0" distR="0" wp14:anchorId="5F3C5E94" wp14:editId="2A053998">
            <wp:extent cx="1186360" cy="46582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931" cy="477830"/>
                    </a:xfrm>
                    <a:prstGeom prst="rect">
                      <a:avLst/>
                    </a:prstGeom>
                    <a:noFill/>
                    <a:ln>
                      <a:noFill/>
                    </a:ln>
                  </pic:spPr>
                </pic:pic>
              </a:graphicData>
            </a:graphic>
          </wp:inline>
        </w:drawing>
      </w:r>
      <w:r w:rsidRPr="00236579">
        <w:rPr>
          <w:rFonts w:ascii="Arial" w:hAnsi="Arial" w:cs="Arial"/>
          <w:noProof/>
          <w:sz w:val="20"/>
        </w:rPr>
        <w:drawing>
          <wp:inline distT="0" distB="0" distL="0" distR="0" wp14:anchorId="257F504A" wp14:editId="2037F915">
            <wp:extent cx="437737" cy="439947"/>
            <wp:effectExtent l="19050" t="0" r="413"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098" cy="461416"/>
                    </a:xfrm>
                    <a:prstGeom prst="rect">
                      <a:avLst/>
                    </a:prstGeom>
                    <a:noFill/>
                    <a:ln>
                      <a:noFill/>
                    </a:ln>
                  </pic:spPr>
                </pic:pic>
              </a:graphicData>
            </a:graphic>
          </wp:inline>
        </w:drawing>
      </w:r>
      <w:r w:rsidRPr="00236579">
        <w:rPr>
          <w:b/>
          <w:noProof/>
        </w:rPr>
        <w:drawing>
          <wp:inline distT="0" distB="0" distL="0" distR="0" wp14:anchorId="1E5B5813" wp14:editId="314E8248">
            <wp:extent cx="359242" cy="479073"/>
            <wp:effectExtent l="19050" t="0" r="2708"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965" cy="506708"/>
                    </a:xfrm>
                    <a:prstGeom prst="rect">
                      <a:avLst/>
                    </a:prstGeom>
                    <a:noFill/>
                  </pic:spPr>
                </pic:pic>
              </a:graphicData>
            </a:graphic>
          </wp:inline>
        </w:drawing>
      </w:r>
      <w:r w:rsidRPr="00236579">
        <w:rPr>
          <w:b/>
          <w:noProof/>
        </w:rPr>
        <w:drawing>
          <wp:inline distT="0" distB="0" distL="0" distR="0" wp14:anchorId="2BE8D288" wp14:editId="1DE18519">
            <wp:extent cx="1357894" cy="483079"/>
            <wp:effectExtent l="0" t="0" r="0" b="0"/>
            <wp:docPr id="3" name="Paveikslėlis 3"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312" cy="521649"/>
                    </a:xfrm>
                    <a:prstGeom prst="rect">
                      <a:avLst/>
                    </a:prstGeom>
                    <a:noFill/>
                    <a:ln>
                      <a:noFill/>
                    </a:ln>
                  </pic:spPr>
                </pic:pic>
              </a:graphicData>
            </a:graphic>
          </wp:inline>
        </w:drawing>
      </w:r>
    </w:p>
    <w:p w14:paraId="2F973B8E" w14:textId="77777777" w:rsidR="00445D7E" w:rsidRPr="00236579" w:rsidRDefault="00445D7E" w:rsidP="00445D7E">
      <w:pPr>
        <w:pStyle w:val="num1Diagrama"/>
        <w:numPr>
          <w:ilvl w:val="0"/>
          <w:numId w:val="0"/>
        </w:numPr>
        <w:tabs>
          <w:tab w:val="left" w:pos="567"/>
          <w:tab w:val="num" w:pos="2541"/>
        </w:tabs>
        <w:jc w:val="center"/>
        <w:rPr>
          <w:b/>
          <w:sz w:val="14"/>
          <w:szCs w:val="24"/>
          <w:lang w:val="lt-LT"/>
        </w:rPr>
      </w:pPr>
    </w:p>
    <w:p w14:paraId="57D47A52" w14:textId="77777777" w:rsidR="00445D7E" w:rsidRPr="00236579" w:rsidRDefault="00445D7E" w:rsidP="00445D7E">
      <w:pPr>
        <w:pStyle w:val="num1Diagrama"/>
        <w:numPr>
          <w:ilvl w:val="0"/>
          <w:numId w:val="0"/>
        </w:numPr>
        <w:tabs>
          <w:tab w:val="left" w:pos="567"/>
          <w:tab w:val="num" w:pos="2541"/>
        </w:tabs>
        <w:jc w:val="center"/>
        <w:rPr>
          <w:b/>
          <w:color w:val="000000"/>
          <w:sz w:val="24"/>
          <w:szCs w:val="24"/>
          <w:lang w:val="lt-LT"/>
        </w:rPr>
      </w:pPr>
      <w:r w:rsidRPr="00236579">
        <w:rPr>
          <w:b/>
          <w:color w:val="000000"/>
          <w:sz w:val="24"/>
          <w:szCs w:val="24"/>
          <w:lang w:val="lt-LT"/>
        </w:rPr>
        <w:t>VIETOS PROJEKTŲ, TEIKIAMŲ PAGAL „TRAKŲ KRAŠTO VIETOS VEIKLOS GRUPĖS 2015–2023 M. VIETOS PLĖTROS STRATEGIJOS“</w:t>
      </w:r>
      <w:r w:rsidRPr="00236579">
        <w:rPr>
          <w:color w:val="000000"/>
          <w:sz w:val="24"/>
          <w:szCs w:val="24"/>
          <w:lang w:val="lt-LT"/>
        </w:rPr>
        <w:t xml:space="preserve"> </w:t>
      </w:r>
      <w:r w:rsidRPr="00236579">
        <w:rPr>
          <w:b/>
          <w:color w:val="000000"/>
          <w:sz w:val="24"/>
          <w:szCs w:val="24"/>
          <w:lang w:val="lt-LT"/>
        </w:rPr>
        <w:t>I PRIORITETO ,,EKONOMINĖS PLĖTROS SKATINIMAS</w:t>
      </w:r>
      <w:r w:rsidRPr="00236579">
        <w:rPr>
          <w:b/>
          <w:sz w:val="24"/>
          <w:szCs w:val="24"/>
          <w:lang w:val="lt-LT"/>
        </w:rPr>
        <w:t>, PRITRAUKIANT INVESTICIJAS, KURIANT VERSLĄ, DARBO VIETAS“</w:t>
      </w:r>
      <w:r w:rsidRPr="00236579">
        <w:rPr>
          <w:color w:val="000000"/>
          <w:sz w:val="24"/>
          <w:szCs w:val="24"/>
          <w:lang w:val="lt-LT"/>
        </w:rPr>
        <w:t xml:space="preserve"> </w:t>
      </w:r>
      <w:r w:rsidRPr="00236579">
        <w:rPr>
          <w:b/>
          <w:color w:val="000000"/>
          <w:sz w:val="24"/>
          <w:szCs w:val="24"/>
          <w:lang w:val="lt-LT"/>
        </w:rPr>
        <w:t>1</w:t>
      </w:r>
      <w:r w:rsidRPr="00236579">
        <w:rPr>
          <w:color w:val="000000"/>
          <w:sz w:val="24"/>
          <w:szCs w:val="24"/>
          <w:lang w:val="lt-LT"/>
        </w:rPr>
        <w:t xml:space="preserve"> </w:t>
      </w:r>
      <w:r w:rsidRPr="00236579">
        <w:rPr>
          <w:b/>
          <w:color w:val="000000"/>
          <w:sz w:val="24"/>
          <w:szCs w:val="24"/>
          <w:lang w:val="lt-LT"/>
        </w:rPr>
        <w:t xml:space="preserve">PRIEMONĖS „ŪKIO IR VERSLO PLĖTRA“ </w:t>
      </w:r>
      <w:r w:rsidR="00ED7581" w:rsidRPr="00236579">
        <w:rPr>
          <w:b/>
          <w:color w:val="000000"/>
          <w:sz w:val="24"/>
          <w:szCs w:val="24"/>
          <w:lang w:val="lt-LT"/>
        </w:rPr>
        <w:t>2</w:t>
      </w:r>
      <w:r w:rsidRPr="00236579">
        <w:rPr>
          <w:b/>
          <w:color w:val="000000"/>
          <w:sz w:val="24"/>
          <w:szCs w:val="24"/>
          <w:lang w:val="lt-LT"/>
        </w:rPr>
        <w:t xml:space="preserve"> VEIKLOS SRIT</w:t>
      </w:r>
      <w:r w:rsidR="00174413" w:rsidRPr="00236579">
        <w:rPr>
          <w:b/>
          <w:color w:val="000000"/>
          <w:sz w:val="24"/>
          <w:szCs w:val="24"/>
          <w:lang w:val="lt-LT"/>
        </w:rPr>
        <w:t>Į</w:t>
      </w:r>
      <w:r w:rsidRPr="00236579">
        <w:rPr>
          <w:b/>
          <w:color w:val="000000"/>
          <w:sz w:val="24"/>
          <w:szCs w:val="24"/>
          <w:lang w:val="lt-LT"/>
        </w:rPr>
        <w:t xml:space="preserve"> </w:t>
      </w:r>
      <w:r w:rsidRPr="00236579">
        <w:rPr>
          <w:b/>
          <w:sz w:val="24"/>
          <w:szCs w:val="24"/>
          <w:lang w:val="lt-LT"/>
        </w:rPr>
        <w:t>„P</w:t>
      </w:r>
      <w:r w:rsidR="00D826E1" w:rsidRPr="00236579">
        <w:rPr>
          <w:b/>
          <w:sz w:val="24"/>
          <w:szCs w:val="24"/>
          <w:lang w:val="lt-LT"/>
        </w:rPr>
        <w:t>ARAMA</w:t>
      </w:r>
      <w:r w:rsidR="00FB47E5" w:rsidRPr="00236579">
        <w:rPr>
          <w:b/>
          <w:sz w:val="24"/>
          <w:szCs w:val="24"/>
          <w:lang w:val="lt-LT"/>
        </w:rPr>
        <w:t xml:space="preserve"> NE ŽEMĖS ŪKIO</w:t>
      </w:r>
      <w:r w:rsidR="00D826E1" w:rsidRPr="00236579">
        <w:rPr>
          <w:b/>
          <w:sz w:val="24"/>
          <w:szCs w:val="24"/>
          <w:lang w:val="lt-LT"/>
        </w:rPr>
        <w:t xml:space="preserve"> VERSLUI KAIMO VIETOVĖSE PLĖTOTI</w:t>
      </w:r>
      <w:r w:rsidR="00174413" w:rsidRPr="00236579">
        <w:rPr>
          <w:b/>
          <w:sz w:val="24"/>
          <w:szCs w:val="24"/>
          <w:lang w:val="lt-LT"/>
        </w:rPr>
        <w:t xml:space="preserve">  (REGLAMENTUOJA KPP)“,</w:t>
      </w:r>
      <w:r w:rsidRPr="00236579">
        <w:rPr>
          <w:b/>
          <w:sz w:val="24"/>
          <w:szCs w:val="24"/>
          <w:lang w:val="lt-LT"/>
        </w:rPr>
        <w:t>(LEADER-19.2-6.</w:t>
      </w:r>
      <w:r w:rsidR="00D826E1" w:rsidRPr="00236579">
        <w:rPr>
          <w:b/>
          <w:sz w:val="24"/>
          <w:szCs w:val="24"/>
          <w:lang w:val="lt-LT"/>
        </w:rPr>
        <w:t>4</w:t>
      </w:r>
      <w:r w:rsidRPr="00236579">
        <w:rPr>
          <w:b/>
          <w:sz w:val="24"/>
          <w:szCs w:val="24"/>
          <w:lang w:val="lt-LT"/>
        </w:rPr>
        <w:t>)</w:t>
      </w:r>
    </w:p>
    <w:p w14:paraId="0D657D6D" w14:textId="77777777" w:rsidR="00445D7E" w:rsidRPr="00236579" w:rsidRDefault="00445D7E" w:rsidP="00445D7E">
      <w:pPr>
        <w:pStyle w:val="num1Diagrama"/>
        <w:numPr>
          <w:ilvl w:val="0"/>
          <w:numId w:val="0"/>
        </w:numPr>
        <w:tabs>
          <w:tab w:val="left" w:pos="567"/>
          <w:tab w:val="num" w:pos="2541"/>
        </w:tabs>
        <w:ind w:right="-456"/>
        <w:jc w:val="center"/>
        <w:rPr>
          <w:i/>
          <w:lang w:val="lt-LT"/>
        </w:rPr>
      </w:pPr>
      <w:r w:rsidRPr="00236579">
        <w:rPr>
          <w:b/>
          <w:sz w:val="24"/>
          <w:szCs w:val="24"/>
          <w:lang w:val="lt-LT"/>
        </w:rPr>
        <w:t>FINANSAVIMO SĄLYGŲ APRAŠAS</w:t>
      </w:r>
    </w:p>
    <w:p w14:paraId="098965B7" w14:textId="77777777" w:rsidR="00445D7E" w:rsidRPr="00236579" w:rsidRDefault="00445D7E" w:rsidP="00445D7E">
      <w:pPr>
        <w:pStyle w:val="num1Diagrama"/>
        <w:numPr>
          <w:ilvl w:val="0"/>
          <w:numId w:val="0"/>
        </w:numPr>
        <w:tabs>
          <w:tab w:val="left" w:pos="567"/>
          <w:tab w:val="num" w:pos="2541"/>
        </w:tabs>
        <w:ind w:right="-456"/>
        <w:jc w:val="center"/>
        <w:rPr>
          <w:sz w:val="10"/>
          <w:szCs w:val="24"/>
          <w:lang w:val="lt-LT"/>
        </w:rPr>
      </w:pPr>
    </w:p>
    <w:p w14:paraId="770FC9E9" w14:textId="77777777" w:rsidR="004A022A" w:rsidRPr="00236579" w:rsidRDefault="00CD4B87" w:rsidP="00453FB7">
      <w:pPr>
        <w:pStyle w:val="BodyText1"/>
        <w:spacing w:line="283" w:lineRule="auto"/>
        <w:jc w:val="center"/>
        <w:rPr>
          <w:sz w:val="24"/>
          <w:szCs w:val="24"/>
          <w:lang w:val="lt-LT"/>
        </w:rPr>
      </w:pPr>
      <w:r w:rsidRPr="00236579">
        <w:rPr>
          <w:sz w:val="24"/>
          <w:szCs w:val="24"/>
          <w:lang w:val="lt-LT"/>
        </w:rPr>
        <w:t>Trakų krašto</w:t>
      </w:r>
      <w:r w:rsidR="00453FB7" w:rsidRPr="00236579">
        <w:rPr>
          <w:sz w:val="24"/>
          <w:szCs w:val="24"/>
          <w:lang w:val="lt-LT"/>
        </w:rPr>
        <w:t xml:space="preserve"> vietos veiklos grupė</w:t>
      </w:r>
      <w:r w:rsidR="003D4D4D" w:rsidRPr="00236579">
        <w:rPr>
          <w:sz w:val="24"/>
          <w:szCs w:val="24"/>
          <w:lang w:val="lt-LT"/>
        </w:rPr>
        <w:t xml:space="preserve"> (toliau – VVG)</w:t>
      </w:r>
    </w:p>
    <w:p w14:paraId="33C1E4D5" w14:textId="4417930B" w:rsidR="00453FB7" w:rsidRPr="00236579" w:rsidRDefault="00453FB7" w:rsidP="00453FB7">
      <w:pPr>
        <w:pStyle w:val="BodyText1"/>
        <w:spacing w:line="283" w:lineRule="auto"/>
        <w:jc w:val="center"/>
        <w:rPr>
          <w:sz w:val="24"/>
          <w:szCs w:val="24"/>
          <w:lang w:val="lt-LT"/>
        </w:rPr>
      </w:pPr>
      <w:r w:rsidRPr="00236579">
        <w:rPr>
          <w:sz w:val="24"/>
          <w:szCs w:val="24"/>
          <w:lang w:val="lt-LT"/>
        </w:rPr>
        <w:t>Vietos plėtros strategija „</w:t>
      </w:r>
      <w:r w:rsidR="006A3BB7" w:rsidRPr="00236579">
        <w:rPr>
          <w:sz w:val="22"/>
          <w:szCs w:val="22"/>
          <w:lang w:val="lt-LT"/>
        </w:rPr>
        <w:t>Trakų krašto vietos veiklos grupės teritorijos 2015–202</w:t>
      </w:r>
      <w:r w:rsidR="00E54CA8" w:rsidRPr="00236579">
        <w:rPr>
          <w:sz w:val="22"/>
          <w:szCs w:val="22"/>
          <w:lang w:val="lt-LT"/>
        </w:rPr>
        <w:t xml:space="preserve">3 m. vietos plėtros strategija” </w:t>
      </w:r>
      <w:r w:rsidR="00ED7581" w:rsidRPr="00236579">
        <w:rPr>
          <w:sz w:val="24"/>
          <w:szCs w:val="24"/>
          <w:lang w:val="lt-LT"/>
        </w:rPr>
        <w:t xml:space="preserve"> </w:t>
      </w:r>
      <w:r w:rsidR="003D4D4D" w:rsidRPr="00236579">
        <w:rPr>
          <w:sz w:val="24"/>
          <w:szCs w:val="24"/>
          <w:lang w:val="lt-LT"/>
        </w:rPr>
        <w:t>(toliau – VPS)</w:t>
      </w:r>
    </w:p>
    <w:p w14:paraId="30749C84" w14:textId="59E970C4" w:rsidR="00453FB7" w:rsidRPr="00236579" w:rsidRDefault="00982786" w:rsidP="00982786">
      <w:pPr>
        <w:pStyle w:val="BodyText1"/>
        <w:spacing w:line="283" w:lineRule="auto"/>
        <w:jc w:val="center"/>
        <w:rPr>
          <w:b/>
          <w:bCs/>
          <w:sz w:val="24"/>
          <w:szCs w:val="24"/>
          <w:lang w:val="lt-LT"/>
        </w:rPr>
      </w:pPr>
      <w:r w:rsidRPr="00236579">
        <w:rPr>
          <w:b/>
          <w:bCs/>
          <w:sz w:val="24"/>
          <w:szCs w:val="24"/>
          <w:lang w:val="lt-LT"/>
        </w:rPr>
        <w:t>K</w:t>
      </w:r>
      <w:r w:rsidR="009E5648" w:rsidRPr="00236579">
        <w:rPr>
          <w:b/>
          <w:bCs/>
          <w:sz w:val="24"/>
          <w:szCs w:val="24"/>
          <w:lang w:val="lt-LT"/>
        </w:rPr>
        <w:t xml:space="preserve">vietimo Nr. </w:t>
      </w:r>
      <w:r w:rsidR="00E4070C">
        <w:rPr>
          <w:b/>
          <w:bCs/>
          <w:sz w:val="24"/>
          <w:szCs w:val="24"/>
          <w:lang w:val="lt-LT"/>
        </w:rPr>
        <w:t>3</w:t>
      </w:r>
      <w:r w:rsidR="00315095">
        <w:rPr>
          <w:b/>
          <w:bCs/>
          <w:sz w:val="24"/>
          <w:szCs w:val="24"/>
          <w:lang w:val="lt-LT"/>
        </w:rPr>
        <w:t>3</w:t>
      </w:r>
    </w:p>
    <w:p w14:paraId="04A54554" w14:textId="77777777" w:rsidR="00982786" w:rsidRPr="00236579" w:rsidRDefault="00982786" w:rsidP="00982786">
      <w:pPr>
        <w:pStyle w:val="BodyText1"/>
        <w:spacing w:line="283" w:lineRule="auto"/>
        <w:jc w:val="center"/>
        <w:rPr>
          <w:sz w:val="10"/>
          <w:szCs w:val="24"/>
          <w:lang w:val="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756"/>
        <w:gridCol w:w="409"/>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829"/>
      </w:tblGrid>
      <w:tr w:rsidR="009F3AD7" w:rsidRPr="00236579" w14:paraId="5A6DC29D" w14:textId="77777777" w:rsidTr="00334C4E">
        <w:trPr>
          <w:trHeight w:val="285"/>
        </w:trPr>
        <w:tc>
          <w:tcPr>
            <w:tcW w:w="15021" w:type="dxa"/>
            <w:gridSpan w:val="23"/>
            <w:shd w:val="clear" w:color="auto" w:fill="F4B083"/>
            <w:vAlign w:val="center"/>
          </w:tcPr>
          <w:p w14:paraId="53616508" w14:textId="77777777" w:rsidR="009F3AD7" w:rsidRPr="00236579" w:rsidRDefault="002D0B1A" w:rsidP="00FC750A">
            <w:pPr>
              <w:rPr>
                <w:b/>
                <w:sz w:val="22"/>
                <w:szCs w:val="22"/>
              </w:rPr>
            </w:pPr>
            <w:r w:rsidRPr="00236579">
              <w:rPr>
                <w:b/>
                <w:sz w:val="22"/>
                <w:szCs w:val="22"/>
              </w:rPr>
              <w:t>1</w:t>
            </w:r>
            <w:r w:rsidR="009F3AD7" w:rsidRPr="00236579">
              <w:rPr>
                <w:b/>
                <w:sz w:val="22"/>
                <w:szCs w:val="22"/>
              </w:rPr>
              <w:t>. BENDROJI VIETOS PROJ</w:t>
            </w:r>
            <w:r w:rsidR="00FC750A" w:rsidRPr="00236579">
              <w:rPr>
                <w:b/>
                <w:sz w:val="22"/>
                <w:szCs w:val="22"/>
              </w:rPr>
              <w:t xml:space="preserve">EKTŲ FINANSAVIMO SĄLYGŲ APRAŠO </w:t>
            </w:r>
            <w:r w:rsidR="009F3AD7" w:rsidRPr="00236579">
              <w:rPr>
                <w:b/>
                <w:sz w:val="22"/>
                <w:szCs w:val="22"/>
              </w:rPr>
              <w:t>DALIS</w:t>
            </w:r>
          </w:p>
        </w:tc>
      </w:tr>
      <w:tr w:rsidR="00CC6D63" w:rsidRPr="00236579" w14:paraId="497ABF9E" w14:textId="77777777" w:rsidTr="00334C4E">
        <w:trPr>
          <w:trHeight w:val="464"/>
        </w:trPr>
        <w:tc>
          <w:tcPr>
            <w:tcW w:w="755" w:type="dxa"/>
            <w:shd w:val="clear" w:color="auto" w:fill="auto"/>
          </w:tcPr>
          <w:p w14:paraId="3FCFF1A7" w14:textId="77777777" w:rsidR="00CC6D63" w:rsidRPr="00236579" w:rsidRDefault="00CC6D63" w:rsidP="00CC6D63">
            <w:pPr>
              <w:jc w:val="both"/>
              <w:rPr>
                <w:sz w:val="22"/>
                <w:szCs w:val="22"/>
              </w:rPr>
            </w:pPr>
            <w:r w:rsidRPr="00236579">
              <w:rPr>
                <w:sz w:val="22"/>
                <w:szCs w:val="22"/>
              </w:rPr>
              <w:t>1.1.</w:t>
            </w:r>
          </w:p>
        </w:tc>
        <w:tc>
          <w:tcPr>
            <w:tcW w:w="14266" w:type="dxa"/>
            <w:gridSpan w:val="22"/>
            <w:shd w:val="clear" w:color="auto" w:fill="auto"/>
          </w:tcPr>
          <w:p w14:paraId="7B8D1D79" w14:textId="1A803971" w:rsidR="006A1518" w:rsidRPr="00236579" w:rsidRDefault="006A1518" w:rsidP="006A1518">
            <w:pPr>
              <w:jc w:val="both"/>
              <w:rPr>
                <w:color w:val="000000" w:themeColor="text1"/>
                <w:sz w:val="22"/>
                <w:szCs w:val="22"/>
              </w:rPr>
            </w:pPr>
            <w:r w:rsidRPr="00236579">
              <w:rPr>
                <w:color w:val="000000" w:themeColor="text1"/>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bookmarkStart w:id="0" w:name="_Hlk93069540"/>
            <w:r w:rsidRPr="00236579">
              <w:rPr>
                <w:color w:val="000000" w:themeColor="text1"/>
                <w:sz w:val="22"/>
                <w:szCs w:val="22"/>
              </w:rPr>
              <w:t xml:space="preserve">(Lietuvos Respublikos žemės ūkio ministro Lietuvos Respublikos žemės ūkio ministro 2018 m. balandžio 18 d. įsakymo Nr. 3D-226 redakcija, suvestinė redakcija nuo </w:t>
            </w:r>
            <w:r w:rsidR="00315095" w:rsidRPr="00315095">
              <w:rPr>
                <w:color w:val="000000" w:themeColor="text1"/>
                <w:sz w:val="22"/>
                <w:szCs w:val="22"/>
              </w:rPr>
              <w:t>2024-03-19</w:t>
            </w:r>
            <w:r w:rsidRPr="00236579">
              <w:rPr>
                <w:color w:val="000000" w:themeColor="text1"/>
                <w:sz w:val="22"/>
                <w:szCs w:val="22"/>
              </w:rPr>
              <w:t>)</w:t>
            </w:r>
            <w:bookmarkEnd w:id="0"/>
            <w:r w:rsidRPr="00236579">
              <w:rPr>
                <w:color w:val="000000" w:themeColor="text1"/>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p w14:paraId="055C8584" w14:textId="6FB0B07A" w:rsidR="00CC6D63" w:rsidRPr="00236579" w:rsidRDefault="006A1518" w:rsidP="006A1518">
            <w:pPr>
              <w:jc w:val="both"/>
              <w:rPr>
                <w:sz w:val="22"/>
                <w:szCs w:val="22"/>
              </w:rPr>
            </w:pPr>
            <w:r w:rsidRPr="00236579">
              <w:rPr>
                <w:sz w:val="22"/>
                <w:szCs w:val="22"/>
              </w:rPr>
              <w:t>Vietos projekto kontrolės laikotarpis – 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p>
        </w:tc>
      </w:tr>
      <w:tr w:rsidR="00CC6D63" w:rsidRPr="00236579" w14:paraId="2D259A68" w14:textId="77777777" w:rsidTr="00334C4E">
        <w:trPr>
          <w:trHeight w:val="835"/>
        </w:trPr>
        <w:tc>
          <w:tcPr>
            <w:tcW w:w="755" w:type="dxa"/>
            <w:shd w:val="clear" w:color="auto" w:fill="auto"/>
          </w:tcPr>
          <w:p w14:paraId="0515DFC0" w14:textId="2D777056" w:rsidR="00CC6D63" w:rsidRPr="00236579" w:rsidRDefault="00CC6D63" w:rsidP="00CC6D63">
            <w:pPr>
              <w:jc w:val="center"/>
              <w:rPr>
                <w:sz w:val="22"/>
                <w:szCs w:val="22"/>
              </w:rPr>
            </w:pPr>
            <w:r w:rsidRPr="00236579">
              <w:rPr>
                <w:sz w:val="22"/>
                <w:szCs w:val="22"/>
              </w:rPr>
              <w:t>1.2.</w:t>
            </w:r>
          </w:p>
        </w:tc>
        <w:tc>
          <w:tcPr>
            <w:tcW w:w="5756" w:type="dxa"/>
            <w:shd w:val="clear" w:color="auto" w:fill="auto"/>
          </w:tcPr>
          <w:p w14:paraId="333589F0" w14:textId="77777777" w:rsidR="00CC6D63" w:rsidRPr="00236579" w:rsidRDefault="00CC6D63" w:rsidP="00CC6D63">
            <w:pPr>
              <w:jc w:val="both"/>
              <w:rPr>
                <w:sz w:val="22"/>
                <w:szCs w:val="22"/>
              </w:rPr>
            </w:pPr>
            <w:r w:rsidRPr="00236579">
              <w:rPr>
                <w:sz w:val="22"/>
                <w:szCs w:val="22"/>
              </w:rPr>
              <w:t>FSA taikomas:</w:t>
            </w:r>
          </w:p>
        </w:tc>
        <w:tc>
          <w:tcPr>
            <w:tcW w:w="8510" w:type="dxa"/>
            <w:gridSpan w:val="21"/>
            <w:shd w:val="clear" w:color="auto" w:fill="auto"/>
          </w:tcPr>
          <w:p w14:paraId="27F99714" w14:textId="77777777" w:rsidR="00CC6D63" w:rsidRPr="00236579" w:rsidRDefault="00CC6D63" w:rsidP="00CC6D63">
            <w:pPr>
              <w:jc w:val="both"/>
              <w:rPr>
                <w:sz w:val="22"/>
                <w:szCs w:val="22"/>
              </w:rPr>
            </w:pPr>
            <w:r w:rsidRPr="00236579">
              <w:rPr>
                <w:sz w:val="22"/>
                <w:szCs w:val="22"/>
              </w:rPr>
              <w:t xml:space="preserve">VPS I prioriteto 1 priemonės „Ūkio ir verslo plėtra“ Nr. LEADER-19.2-6, 2 veiklos srities </w:t>
            </w:r>
            <w:r w:rsidRPr="00236579">
              <w:rPr>
                <w:b/>
                <w:sz w:val="22"/>
                <w:szCs w:val="22"/>
              </w:rPr>
              <w:t>„Parama ne žemės ūkio verslui kaimo vietovėse plėtoti</w:t>
            </w:r>
            <w:r w:rsidRPr="00236579">
              <w:rPr>
                <w:sz w:val="22"/>
                <w:szCs w:val="22"/>
              </w:rPr>
              <w:t>“ (reglamentuoja KPP)“ Nr. LEADER-19.2-6.4 (toliau – VPS priemonės veiklos sritis).</w:t>
            </w:r>
          </w:p>
        </w:tc>
      </w:tr>
      <w:tr w:rsidR="00236579" w:rsidRPr="00236579" w14:paraId="13EEE2BB" w14:textId="77777777" w:rsidTr="00AF6DE6">
        <w:trPr>
          <w:trHeight w:val="307"/>
        </w:trPr>
        <w:tc>
          <w:tcPr>
            <w:tcW w:w="755" w:type="dxa"/>
            <w:vMerge w:val="restart"/>
            <w:shd w:val="clear" w:color="auto" w:fill="auto"/>
            <w:vAlign w:val="center"/>
          </w:tcPr>
          <w:p w14:paraId="728DC00D" w14:textId="77777777" w:rsidR="00236579" w:rsidRPr="00236579" w:rsidRDefault="00236579" w:rsidP="00236579">
            <w:pPr>
              <w:jc w:val="center"/>
            </w:pPr>
            <w:r w:rsidRPr="00236579">
              <w:t>1.3.</w:t>
            </w:r>
          </w:p>
        </w:tc>
        <w:tc>
          <w:tcPr>
            <w:tcW w:w="5756" w:type="dxa"/>
            <w:vMerge w:val="restart"/>
            <w:shd w:val="clear" w:color="auto" w:fill="auto"/>
            <w:vAlign w:val="center"/>
          </w:tcPr>
          <w:p w14:paraId="430DAF67" w14:textId="77777777" w:rsidR="00236579" w:rsidRPr="00236579" w:rsidRDefault="00236579" w:rsidP="00236579">
            <w:pPr>
              <w:jc w:val="both"/>
            </w:pPr>
            <w:r w:rsidRPr="00236579">
              <w:t>FSA taikomas VPS priemonės</w:t>
            </w:r>
            <w:r w:rsidRPr="00236579">
              <w:rPr>
                <w:i/>
              </w:rPr>
              <w:t xml:space="preserve"> </w:t>
            </w:r>
            <w:r w:rsidRPr="00236579">
              <w:t>paraiškoms, kurios pateiktos ir užregistruotos:</w:t>
            </w:r>
          </w:p>
          <w:p w14:paraId="7F0EE5D8" w14:textId="77777777" w:rsidR="00236579" w:rsidRPr="00236579" w:rsidRDefault="00236579" w:rsidP="00236579">
            <w:pPr>
              <w:jc w:val="both"/>
              <w:rPr>
                <w:i/>
              </w:rPr>
            </w:pPr>
          </w:p>
        </w:tc>
        <w:tc>
          <w:tcPr>
            <w:tcW w:w="4045" w:type="dxa"/>
            <w:gridSpan w:val="10"/>
            <w:shd w:val="clear" w:color="auto" w:fill="auto"/>
            <w:vAlign w:val="center"/>
          </w:tcPr>
          <w:p w14:paraId="79949117" w14:textId="77777777" w:rsidR="00236579" w:rsidRPr="00236579" w:rsidRDefault="00236579" w:rsidP="00236579">
            <w:pPr>
              <w:jc w:val="both"/>
            </w:pPr>
            <w:r w:rsidRPr="00236579">
              <w:t>nuo vietos projektų paraiškų rinkimo pradžios</w:t>
            </w:r>
          </w:p>
        </w:tc>
        <w:tc>
          <w:tcPr>
            <w:tcW w:w="404" w:type="dxa"/>
            <w:shd w:val="clear" w:color="auto" w:fill="auto"/>
            <w:vAlign w:val="center"/>
          </w:tcPr>
          <w:p w14:paraId="538F28D9" w14:textId="168353C5" w:rsidR="00236579" w:rsidRPr="00236579" w:rsidRDefault="00236579" w:rsidP="00236579">
            <w:pPr>
              <w:jc w:val="center"/>
            </w:pPr>
            <w:r w:rsidRPr="00236579">
              <w:t>2</w:t>
            </w:r>
          </w:p>
        </w:tc>
        <w:tc>
          <w:tcPr>
            <w:tcW w:w="404" w:type="dxa"/>
            <w:shd w:val="clear" w:color="auto" w:fill="auto"/>
            <w:vAlign w:val="center"/>
          </w:tcPr>
          <w:p w14:paraId="361EF2A9" w14:textId="4F1E368F" w:rsidR="00236579" w:rsidRPr="00236579" w:rsidRDefault="00236579" w:rsidP="00236579">
            <w:pPr>
              <w:jc w:val="center"/>
            </w:pPr>
            <w:r w:rsidRPr="00236579">
              <w:t>0</w:t>
            </w:r>
          </w:p>
        </w:tc>
        <w:tc>
          <w:tcPr>
            <w:tcW w:w="404" w:type="dxa"/>
            <w:gridSpan w:val="2"/>
            <w:shd w:val="clear" w:color="auto" w:fill="auto"/>
            <w:vAlign w:val="center"/>
          </w:tcPr>
          <w:p w14:paraId="5C501176" w14:textId="468DE7B9" w:rsidR="00236579" w:rsidRPr="00236579" w:rsidRDefault="00236579" w:rsidP="00236579">
            <w:pPr>
              <w:jc w:val="center"/>
            </w:pPr>
            <w:r w:rsidRPr="00236579">
              <w:t>2</w:t>
            </w:r>
          </w:p>
        </w:tc>
        <w:tc>
          <w:tcPr>
            <w:tcW w:w="404" w:type="dxa"/>
            <w:shd w:val="clear" w:color="auto" w:fill="auto"/>
            <w:vAlign w:val="center"/>
          </w:tcPr>
          <w:p w14:paraId="06BAD46E" w14:textId="40BF7B0B" w:rsidR="00236579" w:rsidRPr="00236579" w:rsidRDefault="00315095" w:rsidP="00236579">
            <w:pPr>
              <w:jc w:val="center"/>
            </w:pPr>
            <w:r>
              <w:t>4</w:t>
            </w:r>
          </w:p>
        </w:tc>
        <w:tc>
          <w:tcPr>
            <w:tcW w:w="404" w:type="dxa"/>
            <w:shd w:val="clear" w:color="auto" w:fill="auto"/>
            <w:vAlign w:val="center"/>
          </w:tcPr>
          <w:p w14:paraId="48743D67" w14:textId="45CD5FA0" w:rsidR="00236579" w:rsidRPr="00236579" w:rsidRDefault="00236579" w:rsidP="00236579">
            <w:pPr>
              <w:jc w:val="center"/>
            </w:pPr>
            <w:r w:rsidRPr="00236579">
              <w:t>-</w:t>
            </w:r>
          </w:p>
        </w:tc>
        <w:tc>
          <w:tcPr>
            <w:tcW w:w="404" w:type="dxa"/>
            <w:shd w:val="clear" w:color="auto" w:fill="auto"/>
            <w:vAlign w:val="center"/>
          </w:tcPr>
          <w:p w14:paraId="2E647029" w14:textId="3B80E7D6" w:rsidR="00236579" w:rsidRPr="00236579" w:rsidRDefault="00236579" w:rsidP="00236579">
            <w:pPr>
              <w:jc w:val="center"/>
            </w:pPr>
            <w:r w:rsidRPr="00236579">
              <w:t>0</w:t>
            </w:r>
          </w:p>
        </w:tc>
        <w:tc>
          <w:tcPr>
            <w:tcW w:w="404" w:type="dxa"/>
            <w:shd w:val="clear" w:color="auto" w:fill="auto"/>
            <w:vAlign w:val="center"/>
          </w:tcPr>
          <w:p w14:paraId="5E2FA345" w14:textId="0FCD9547" w:rsidR="00236579" w:rsidRPr="00236579" w:rsidRDefault="00315095" w:rsidP="00236579">
            <w:pPr>
              <w:jc w:val="center"/>
            </w:pPr>
            <w:r>
              <w:t>5</w:t>
            </w:r>
          </w:p>
        </w:tc>
        <w:tc>
          <w:tcPr>
            <w:tcW w:w="404" w:type="dxa"/>
            <w:shd w:val="clear" w:color="auto" w:fill="auto"/>
            <w:vAlign w:val="center"/>
          </w:tcPr>
          <w:p w14:paraId="649767C1" w14:textId="2D209075" w:rsidR="00236579" w:rsidRPr="00236579" w:rsidRDefault="00236579" w:rsidP="00236579">
            <w:pPr>
              <w:jc w:val="center"/>
            </w:pPr>
            <w:r w:rsidRPr="00236579">
              <w:t>-</w:t>
            </w:r>
          </w:p>
        </w:tc>
        <w:tc>
          <w:tcPr>
            <w:tcW w:w="404" w:type="dxa"/>
            <w:shd w:val="clear" w:color="auto" w:fill="auto"/>
            <w:vAlign w:val="center"/>
          </w:tcPr>
          <w:p w14:paraId="1F744137" w14:textId="47115C45" w:rsidR="00236579" w:rsidRPr="00236579" w:rsidRDefault="00315095" w:rsidP="00236579">
            <w:pPr>
              <w:jc w:val="center"/>
            </w:pPr>
            <w:r>
              <w:t>0</w:t>
            </w:r>
          </w:p>
        </w:tc>
        <w:tc>
          <w:tcPr>
            <w:tcW w:w="829" w:type="dxa"/>
            <w:shd w:val="clear" w:color="auto" w:fill="auto"/>
            <w:vAlign w:val="center"/>
          </w:tcPr>
          <w:p w14:paraId="49F69640" w14:textId="2388D621" w:rsidR="00236579" w:rsidRPr="00236579" w:rsidRDefault="00315095" w:rsidP="00236579">
            <w:pPr>
              <w:jc w:val="center"/>
            </w:pPr>
            <w:r>
              <w:t>2</w:t>
            </w:r>
          </w:p>
        </w:tc>
      </w:tr>
      <w:tr w:rsidR="00236579" w:rsidRPr="00236579" w14:paraId="6DE48E72" w14:textId="77777777" w:rsidTr="00AF6DE6">
        <w:trPr>
          <w:trHeight w:val="307"/>
        </w:trPr>
        <w:tc>
          <w:tcPr>
            <w:tcW w:w="755" w:type="dxa"/>
            <w:vMerge/>
            <w:shd w:val="clear" w:color="auto" w:fill="auto"/>
            <w:vAlign w:val="center"/>
          </w:tcPr>
          <w:p w14:paraId="4E7CCC5E" w14:textId="77777777" w:rsidR="00236579" w:rsidRPr="00236579" w:rsidRDefault="00236579" w:rsidP="00236579">
            <w:pPr>
              <w:jc w:val="both"/>
            </w:pPr>
          </w:p>
        </w:tc>
        <w:tc>
          <w:tcPr>
            <w:tcW w:w="5756" w:type="dxa"/>
            <w:vMerge/>
            <w:shd w:val="clear" w:color="auto" w:fill="auto"/>
            <w:vAlign w:val="center"/>
          </w:tcPr>
          <w:p w14:paraId="24B900FA" w14:textId="77777777" w:rsidR="00236579" w:rsidRPr="00236579" w:rsidRDefault="00236579" w:rsidP="00236579"/>
        </w:tc>
        <w:tc>
          <w:tcPr>
            <w:tcW w:w="4045" w:type="dxa"/>
            <w:gridSpan w:val="10"/>
            <w:shd w:val="clear" w:color="auto" w:fill="auto"/>
            <w:vAlign w:val="center"/>
          </w:tcPr>
          <w:p w14:paraId="68672D97" w14:textId="77777777" w:rsidR="00236579" w:rsidRPr="00236579" w:rsidRDefault="00236579" w:rsidP="00236579">
            <w:pPr>
              <w:jc w:val="both"/>
            </w:pPr>
            <w:r w:rsidRPr="00236579">
              <w:t>iki vietos projektų paraiškų rinkimo pabaigos</w:t>
            </w:r>
          </w:p>
        </w:tc>
        <w:tc>
          <w:tcPr>
            <w:tcW w:w="404" w:type="dxa"/>
            <w:shd w:val="clear" w:color="auto" w:fill="auto"/>
            <w:vAlign w:val="center"/>
          </w:tcPr>
          <w:p w14:paraId="594CF197" w14:textId="390C99EC" w:rsidR="00236579" w:rsidRPr="00236579" w:rsidRDefault="00236579" w:rsidP="00236579">
            <w:pPr>
              <w:jc w:val="center"/>
            </w:pPr>
            <w:r w:rsidRPr="00236579">
              <w:t>2</w:t>
            </w:r>
          </w:p>
        </w:tc>
        <w:tc>
          <w:tcPr>
            <w:tcW w:w="404" w:type="dxa"/>
            <w:shd w:val="clear" w:color="auto" w:fill="auto"/>
            <w:vAlign w:val="center"/>
          </w:tcPr>
          <w:p w14:paraId="77DD11BB" w14:textId="621A3B8A" w:rsidR="00236579" w:rsidRPr="00236579" w:rsidRDefault="00236579" w:rsidP="00236579">
            <w:pPr>
              <w:jc w:val="center"/>
            </w:pPr>
            <w:r w:rsidRPr="00236579">
              <w:t>0</w:t>
            </w:r>
          </w:p>
        </w:tc>
        <w:tc>
          <w:tcPr>
            <w:tcW w:w="404" w:type="dxa"/>
            <w:gridSpan w:val="2"/>
            <w:shd w:val="clear" w:color="auto" w:fill="auto"/>
            <w:vAlign w:val="center"/>
          </w:tcPr>
          <w:p w14:paraId="76FE3801" w14:textId="5BA26855" w:rsidR="00236579" w:rsidRPr="00236579" w:rsidRDefault="00236579" w:rsidP="00236579">
            <w:pPr>
              <w:jc w:val="center"/>
            </w:pPr>
            <w:r w:rsidRPr="00236579">
              <w:t>2</w:t>
            </w:r>
          </w:p>
        </w:tc>
        <w:tc>
          <w:tcPr>
            <w:tcW w:w="404" w:type="dxa"/>
            <w:shd w:val="clear" w:color="auto" w:fill="auto"/>
            <w:vAlign w:val="center"/>
          </w:tcPr>
          <w:p w14:paraId="11B76EFC" w14:textId="29BDBA23" w:rsidR="00236579" w:rsidRPr="00236579" w:rsidRDefault="00315095" w:rsidP="00236579">
            <w:pPr>
              <w:jc w:val="center"/>
            </w:pPr>
            <w:r>
              <w:t>4</w:t>
            </w:r>
          </w:p>
        </w:tc>
        <w:tc>
          <w:tcPr>
            <w:tcW w:w="404" w:type="dxa"/>
            <w:shd w:val="clear" w:color="auto" w:fill="auto"/>
            <w:vAlign w:val="center"/>
          </w:tcPr>
          <w:p w14:paraId="45296D53" w14:textId="547F97CF" w:rsidR="00236579" w:rsidRPr="00236579" w:rsidRDefault="00236579" w:rsidP="00236579">
            <w:pPr>
              <w:jc w:val="center"/>
            </w:pPr>
            <w:r w:rsidRPr="00236579">
              <w:t>-</w:t>
            </w:r>
          </w:p>
        </w:tc>
        <w:tc>
          <w:tcPr>
            <w:tcW w:w="404" w:type="dxa"/>
            <w:shd w:val="clear" w:color="auto" w:fill="auto"/>
            <w:vAlign w:val="center"/>
          </w:tcPr>
          <w:p w14:paraId="6153D055" w14:textId="33EA0EF0" w:rsidR="00236579" w:rsidRPr="00236579" w:rsidRDefault="00236579" w:rsidP="00236579">
            <w:pPr>
              <w:jc w:val="center"/>
            </w:pPr>
            <w:r w:rsidRPr="00236579">
              <w:t>0</w:t>
            </w:r>
          </w:p>
        </w:tc>
        <w:tc>
          <w:tcPr>
            <w:tcW w:w="404" w:type="dxa"/>
            <w:shd w:val="clear" w:color="auto" w:fill="auto"/>
            <w:vAlign w:val="center"/>
          </w:tcPr>
          <w:p w14:paraId="676C3C25" w14:textId="3E9F1A7B" w:rsidR="00236579" w:rsidRPr="00236579" w:rsidRDefault="00315095" w:rsidP="00236579">
            <w:pPr>
              <w:jc w:val="center"/>
            </w:pPr>
            <w:r>
              <w:t>6</w:t>
            </w:r>
          </w:p>
        </w:tc>
        <w:tc>
          <w:tcPr>
            <w:tcW w:w="404" w:type="dxa"/>
            <w:shd w:val="clear" w:color="auto" w:fill="auto"/>
            <w:vAlign w:val="center"/>
          </w:tcPr>
          <w:p w14:paraId="3E4C4D87" w14:textId="5D79861C" w:rsidR="00236579" w:rsidRPr="00236579" w:rsidRDefault="00236579" w:rsidP="00236579">
            <w:pPr>
              <w:jc w:val="center"/>
            </w:pPr>
            <w:r w:rsidRPr="00236579">
              <w:t>-</w:t>
            </w:r>
          </w:p>
        </w:tc>
        <w:tc>
          <w:tcPr>
            <w:tcW w:w="404" w:type="dxa"/>
            <w:shd w:val="clear" w:color="auto" w:fill="auto"/>
            <w:vAlign w:val="center"/>
          </w:tcPr>
          <w:p w14:paraId="10471813" w14:textId="161886F5" w:rsidR="00236579" w:rsidRPr="00236579" w:rsidRDefault="008B39A8" w:rsidP="00236579">
            <w:pPr>
              <w:jc w:val="center"/>
            </w:pPr>
            <w:r>
              <w:t>0</w:t>
            </w:r>
          </w:p>
        </w:tc>
        <w:tc>
          <w:tcPr>
            <w:tcW w:w="829" w:type="dxa"/>
            <w:shd w:val="clear" w:color="auto" w:fill="auto"/>
            <w:vAlign w:val="center"/>
          </w:tcPr>
          <w:p w14:paraId="12735730" w14:textId="23456198" w:rsidR="00236579" w:rsidRPr="00236579" w:rsidRDefault="00315095" w:rsidP="00236579">
            <w:pPr>
              <w:jc w:val="center"/>
            </w:pPr>
            <w:r>
              <w:t>7</w:t>
            </w:r>
          </w:p>
        </w:tc>
      </w:tr>
      <w:tr w:rsidR="00236579" w:rsidRPr="00236579" w14:paraId="6926F683" w14:textId="77777777" w:rsidTr="00334C4E">
        <w:trPr>
          <w:trHeight w:val="689"/>
        </w:trPr>
        <w:tc>
          <w:tcPr>
            <w:tcW w:w="755" w:type="dxa"/>
            <w:shd w:val="clear" w:color="auto" w:fill="auto"/>
            <w:vAlign w:val="center"/>
          </w:tcPr>
          <w:p w14:paraId="7439AC96" w14:textId="77777777" w:rsidR="00236579" w:rsidRPr="00236579" w:rsidRDefault="00236579" w:rsidP="00236579">
            <w:pPr>
              <w:jc w:val="center"/>
            </w:pPr>
            <w:r w:rsidRPr="00236579">
              <w:lastRenderedPageBreak/>
              <w:t>1.4.</w:t>
            </w:r>
          </w:p>
        </w:tc>
        <w:tc>
          <w:tcPr>
            <w:tcW w:w="5756" w:type="dxa"/>
            <w:shd w:val="clear" w:color="auto" w:fill="auto"/>
            <w:vAlign w:val="center"/>
          </w:tcPr>
          <w:p w14:paraId="38A9C40E" w14:textId="2EBFAADE" w:rsidR="00236579" w:rsidRPr="00236579" w:rsidRDefault="00236579" w:rsidP="00236579">
            <w:pPr>
              <w:jc w:val="both"/>
            </w:pPr>
            <w:r w:rsidRPr="00236579">
              <w:t>FSA patvirtinta VPS vykdytojos:</w:t>
            </w:r>
          </w:p>
        </w:tc>
        <w:tc>
          <w:tcPr>
            <w:tcW w:w="409" w:type="dxa"/>
            <w:shd w:val="clear" w:color="auto" w:fill="auto"/>
            <w:vAlign w:val="center"/>
          </w:tcPr>
          <w:p w14:paraId="33FA1385" w14:textId="30033DEC" w:rsidR="00236579" w:rsidRPr="00236579" w:rsidRDefault="00236579" w:rsidP="00236579">
            <w:pPr>
              <w:jc w:val="both"/>
            </w:pPr>
            <w:r w:rsidRPr="00236579">
              <w:t>2</w:t>
            </w:r>
          </w:p>
        </w:tc>
        <w:tc>
          <w:tcPr>
            <w:tcW w:w="404" w:type="dxa"/>
            <w:shd w:val="clear" w:color="auto" w:fill="auto"/>
            <w:vAlign w:val="center"/>
          </w:tcPr>
          <w:p w14:paraId="27A04626" w14:textId="076B4F92" w:rsidR="00236579" w:rsidRPr="00236579" w:rsidRDefault="00236579" w:rsidP="00236579">
            <w:pPr>
              <w:jc w:val="center"/>
            </w:pPr>
            <w:r w:rsidRPr="00236579">
              <w:t>0</w:t>
            </w:r>
          </w:p>
        </w:tc>
        <w:tc>
          <w:tcPr>
            <w:tcW w:w="404" w:type="dxa"/>
            <w:shd w:val="clear" w:color="auto" w:fill="auto"/>
            <w:vAlign w:val="center"/>
          </w:tcPr>
          <w:p w14:paraId="0C7E793A" w14:textId="3AD8366F" w:rsidR="00236579" w:rsidRPr="00236579" w:rsidRDefault="00236579" w:rsidP="00236579">
            <w:pPr>
              <w:jc w:val="center"/>
            </w:pPr>
            <w:r w:rsidRPr="00236579">
              <w:t>2</w:t>
            </w:r>
          </w:p>
        </w:tc>
        <w:tc>
          <w:tcPr>
            <w:tcW w:w="404" w:type="dxa"/>
            <w:shd w:val="clear" w:color="auto" w:fill="auto"/>
            <w:vAlign w:val="center"/>
          </w:tcPr>
          <w:p w14:paraId="4B3A3C09" w14:textId="04BB73A6" w:rsidR="00236579" w:rsidRPr="00236579" w:rsidRDefault="00315095" w:rsidP="00236579">
            <w:pPr>
              <w:jc w:val="center"/>
            </w:pPr>
            <w:r>
              <w:t>4</w:t>
            </w:r>
          </w:p>
        </w:tc>
        <w:tc>
          <w:tcPr>
            <w:tcW w:w="404" w:type="dxa"/>
            <w:shd w:val="clear" w:color="auto" w:fill="auto"/>
            <w:vAlign w:val="center"/>
          </w:tcPr>
          <w:p w14:paraId="1FD60D6B" w14:textId="6F36D871" w:rsidR="00236579" w:rsidRPr="00236579" w:rsidRDefault="00236579" w:rsidP="00236579">
            <w:pPr>
              <w:jc w:val="center"/>
            </w:pPr>
            <w:r w:rsidRPr="00236579">
              <w:t>-</w:t>
            </w:r>
          </w:p>
        </w:tc>
        <w:tc>
          <w:tcPr>
            <w:tcW w:w="404" w:type="dxa"/>
            <w:shd w:val="clear" w:color="auto" w:fill="auto"/>
            <w:vAlign w:val="center"/>
          </w:tcPr>
          <w:p w14:paraId="39351236" w14:textId="261A52F3" w:rsidR="00236579" w:rsidRPr="00236579" w:rsidRDefault="00236579" w:rsidP="00236579">
            <w:pPr>
              <w:jc w:val="center"/>
            </w:pPr>
            <w:r w:rsidRPr="00236579">
              <w:t>0</w:t>
            </w:r>
          </w:p>
        </w:tc>
        <w:tc>
          <w:tcPr>
            <w:tcW w:w="404" w:type="dxa"/>
            <w:shd w:val="clear" w:color="auto" w:fill="auto"/>
            <w:vAlign w:val="center"/>
          </w:tcPr>
          <w:p w14:paraId="79282459" w14:textId="49753CC0" w:rsidR="00236579" w:rsidRPr="00236579" w:rsidRDefault="00315095" w:rsidP="00236579">
            <w:pPr>
              <w:jc w:val="center"/>
            </w:pPr>
            <w:r>
              <w:t>3</w:t>
            </w:r>
          </w:p>
        </w:tc>
        <w:tc>
          <w:tcPr>
            <w:tcW w:w="404" w:type="dxa"/>
            <w:shd w:val="clear" w:color="auto" w:fill="auto"/>
            <w:vAlign w:val="center"/>
          </w:tcPr>
          <w:p w14:paraId="665F813D" w14:textId="50BF838A" w:rsidR="00236579" w:rsidRPr="00236579" w:rsidRDefault="00236579" w:rsidP="00236579">
            <w:pPr>
              <w:jc w:val="center"/>
            </w:pPr>
            <w:r w:rsidRPr="00236579">
              <w:t>-</w:t>
            </w:r>
          </w:p>
        </w:tc>
        <w:tc>
          <w:tcPr>
            <w:tcW w:w="404" w:type="dxa"/>
            <w:shd w:val="clear" w:color="auto" w:fill="auto"/>
            <w:vAlign w:val="center"/>
          </w:tcPr>
          <w:p w14:paraId="023569CB" w14:textId="5E2620EB" w:rsidR="00236579" w:rsidRPr="00236579" w:rsidRDefault="00236579" w:rsidP="00236579">
            <w:pPr>
              <w:jc w:val="center"/>
            </w:pPr>
            <w:r w:rsidRPr="00236579">
              <w:t>2</w:t>
            </w:r>
          </w:p>
        </w:tc>
        <w:tc>
          <w:tcPr>
            <w:tcW w:w="404" w:type="dxa"/>
            <w:shd w:val="clear" w:color="auto" w:fill="auto"/>
            <w:vAlign w:val="center"/>
          </w:tcPr>
          <w:p w14:paraId="2FEB8DC4" w14:textId="28284F84" w:rsidR="00236579" w:rsidRPr="00236579" w:rsidRDefault="00315095" w:rsidP="00236579">
            <w:pPr>
              <w:jc w:val="center"/>
            </w:pPr>
            <w:r>
              <w:t>8</w:t>
            </w:r>
          </w:p>
        </w:tc>
        <w:tc>
          <w:tcPr>
            <w:tcW w:w="921" w:type="dxa"/>
            <w:gridSpan w:val="3"/>
            <w:shd w:val="clear" w:color="auto" w:fill="auto"/>
            <w:vAlign w:val="center"/>
          </w:tcPr>
          <w:p w14:paraId="3775AA89" w14:textId="18434D29" w:rsidR="00236579" w:rsidRPr="00236579" w:rsidRDefault="00236579" w:rsidP="00236579">
            <w:pPr>
              <w:jc w:val="center"/>
            </w:pPr>
          </w:p>
        </w:tc>
        <w:tc>
          <w:tcPr>
            <w:tcW w:w="3544" w:type="dxa"/>
            <w:gridSpan w:val="8"/>
            <w:shd w:val="clear" w:color="auto" w:fill="auto"/>
            <w:vAlign w:val="center"/>
          </w:tcPr>
          <w:p w14:paraId="2A21AE42" w14:textId="3145F134" w:rsidR="00236579" w:rsidRPr="00236579" w:rsidRDefault="00315095" w:rsidP="00236579">
            <w:pPr>
              <w:jc w:val="both"/>
            </w:pPr>
            <w:r w:rsidRPr="00315095">
              <w:t>Trakų krašto vietos veiklos grupės visuotinio susirinkimo protokolo Nr. 1  sprendimu.</w:t>
            </w:r>
          </w:p>
        </w:tc>
      </w:tr>
      <w:tr w:rsidR="00CC6D63" w:rsidRPr="00236579" w14:paraId="2DCFBF63" w14:textId="77777777" w:rsidTr="00334C4E">
        <w:trPr>
          <w:trHeight w:val="113"/>
        </w:trPr>
        <w:tc>
          <w:tcPr>
            <w:tcW w:w="755" w:type="dxa"/>
            <w:shd w:val="clear" w:color="auto" w:fill="auto"/>
            <w:vAlign w:val="center"/>
          </w:tcPr>
          <w:p w14:paraId="302D4AED" w14:textId="0B0B7B02" w:rsidR="00CC6D63" w:rsidRPr="00236579" w:rsidRDefault="00CC6D63" w:rsidP="00CC6D63">
            <w:pPr>
              <w:spacing w:after="240"/>
              <w:jc w:val="center"/>
              <w:rPr>
                <w:sz w:val="22"/>
                <w:szCs w:val="22"/>
              </w:rPr>
            </w:pPr>
            <w:r w:rsidRPr="00236579">
              <w:rPr>
                <w:sz w:val="22"/>
                <w:szCs w:val="22"/>
              </w:rPr>
              <w:t>1.5.</w:t>
            </w:r>
          </w:p>
        </w:tc>
        <w:tc>
          <w:tcPr>
            <w:tcW w:w="5756" w:type="dxa"/>
            <w:shd w:val="clear" w:color="auto" w:fill="auto"/>
            <w:vAlign w:val="center"/>
          </w:tcPr>
          <w:p w14:paraId="54A02D34" w14:textId="77777777" w:rsidR="00CC6D63" w:rsidRPr="00236579" w:rsidRDefault="00CC6D63" w:rsidP="00CC6D63">
            <w:pPr>
              <w:spacing w:after="240"/>
              <w:rPr>
                <w:sz w:val="22"/>
                <w:szCs w:val="22"/>
              </w:rPr>
            </w:pPr>
            <w:r w:rsidRPr="00236579">
              <w:rPr>
                <w:sz w:val="22"/>
                <w:szCs w:val="22"/>
              </w:rPr>
              <w:t xml:space="preserve">Pagal FSA patirtos išlaidos priskiriamos prie: </w:t>
            </w:r>
          </w:p>
        </w:tc>
        <w:tc>
          <w:tcPr>
            <w:tcW w:w="8510" w:type="dxa"/>
            <w:gridSpan w:val="21"/>
            <w:shd w:val="clear" w:color="auto" w:fill="auto"/>
          </w:tcPr>
          <w:p w14:paraId="698BA898" w14:textId="7BE04F8C" w:rsidR="00CC6D63" w:rsidRPr="00236579" w:rsidRDefault="00CC6D63" w:rsidP="00CC6D63">
            <w:pPr>
              <w:spacing w:after="240"/>
              <w:rPr>
                <w:sz w:val="22"/>
                <w:szCs w:val="22"/>
              </w:rPr>
            </w:pPr>
            <w:r w:rsidRPr="00236579">
              <w:rPr>
                <w:sz w:val="22"/>
                <w:szCs w:val="22"/>
              </w:rPr>
              <w:t xml:space="preserve">Europos Sąjungos ekonomikos gaivinimo priemonės atsigavimui po COVID-19 krizės paremti (angl. European Union Recovery Instrument) (toliau – EURI) </w:t>
            </w:r>
            <w:r w:rsidR="00315095">
              <w:rPr>
                <w:sz w:val="22"/>
                <w:szCs w:val="22"/>
              </w:rPr>
              <w:t xml:space="preserve">ir </w:t>
            </w:r>
            <w:r w:rsidR="00315095" w:rsidRPr="00F82F8F">
              <w:t>EŽŪFKP</w:t>
            </w:r>
            <w:r w:rsidR="00315095" w:rsidRPr="00236579">
              <w:rPr>
                <w:sz w:val="22"/>
                <w:szCs w:val="22"/>
              </w:rPr>
              <w:t xml:space="preserve"> </w:t>
            </w:r>
            <w:r w:rsidRPr="00236579">
              <w:rPr>
                <w:sz w:val="22"/>
                <w:szCs w:val="22"/>
              </w:rPr>
              <w:t>lėšos.</w:t>
            </w:r>
          </w:p>
        </w:tc>
      </w:tr>
      <w:tr w:rsidR="00CC6D63" w:rsidRPr="00236579" w14:paraId="44FE5E03" w14:textId="77777777" w:rsidTr="00334C4E">
        <w:tc>
          <w:tcPr>
            <w:tcW w:w="755" w:type="dxa"/>
            <w:shd w:val="clear" w:color="auto" w:fill="auto"/>
          </w:tcPr>
          <w:p w14:paraId="15EE0F96" w14:textId="77777777" w:rsidR="00CC6D63" w:rsidRPr="00236579" w:rsidRDefault="00CC6D63" w:rsidP="00CC6D63">
            <w:pPr>
              <w:jc w:val="center"/>
              <w:rPr>
                <w:sz w:val="22"/>
                <w:szCs w:val="22"/>
              </w:rPr>
            </w:pPr>
            <w:r w:rsidRPr="00236579">
              <w:rPr>
                <w:sz w:val="22"/>
                <w:szCs w:val="22"/>
              </w:rPr>
              <w:t>1.6.</w:t>
            </w:r>
          </w:p>
        </w:tc>
        <w:tc>
          <w:tcPr>
            <w:tcW w:w="5756" w:type="dxa"/>
            <w:shd w:val="clear" w:color="auto" w:fill="auto"/>
          </w:tcPr>
          <w:p w14:paraId="68D8A011" w14:textId="77777777" w:rsidR="00CC6D63" w:rsidRPr="00236579" w:rsidRDefault="00CC6D63" w:rsidP="00CC6D63">
            <w:pPr>
              <w:jc w:val="both"/>
              <w:rPr>
                <w:sz w:val="22"/>
                <w:szCs w:val="22"/>
              </w:rPr>
            </w:pPr>
            <w:r w:rsidRPr="00236579">
              <w:rPr>
                <w:sz w:val="22"/>
                <w:szCs w:val="22"/>
              </w:rPr>
              <w:t>VPS priemonės veiklos srities</w:t>
            </w:r>
            <w:r w:rsidRPr="00236579">
              <w:rPr>
                <w:i/>
              </w:rPr>
              <w:t>,</w:t>
            </w:r>
            <w:r w:rsidRPr="00236579">
              <w:rPr>
                <w:sz w:val="22"/>
                <w:szCs w:val="22"/>
              </w:rPr>
              <w:t xml:space="preserve"> kuriai parengtas FSA, </w:t>
            </w:r>
            <w:r w:rsidRPr="00236579">
              <w:rPr>
                <w:color w:val="000000"/>
                <w:sz w:val="22"/>
                <w:szCs w:val="22"/>
              </w:rPr>
              <w:t>pagrindiniai tikslai yra šie:</w:t>
            </w:r>
          </w:p>
        </w:tc>
        <w:tc>
          <w:tcPr>
            <w:tcW w:w="8510" w:type="dxa"/>
            <w:gridSpan w:val="21"/>
            <w:shd w:val="clear" w:color="auto" w:fill="auto"/>
          </w:tcPr>
          <w:p w14:paraId="59819D51" w14:textId="77777777" w:rsidR="00CC6D63" w:rsidRPr="00236579" w:rsidRDefault="00CC6D63" w:rsidP="00CC6D63">
            <w:pPr>
              <w:pStyle w:val="Default"/>
              <w:jc w:val="both"/>
              <w:rPr>
                <w:sz w:val="23"/>
                <w:szCs w:val="23"/>
              </w:rPr>
            </w:pPr>
            <w:r w:rsidRPr="00236579">
              <w:rPr>
                <w:bCs/>
                <w:sz w:val="23"/>
                <w:szCs w:val="23"/>
              </w:rPr>
              <w:t xml:space="preserve">Skatinti ne žemės </w:t>
            </w:r>
            <w:r w:rsidRPr="00236579">
              <w:rPr>
                <w:bCs/>
                <w:color w:val="auto"/>
                <w:sz w:val="23"/>
                <w:szCs w:val="23"/>
              </w:rPr>
              <w:t xml:space="preserve">ūkio verslų plėtrą, kuriant </w:t>
            </w:r>
            <w:r w:rsidRPr="00236579">
              <w:rPr>
                <w:bCs/>
                <w:sz w:val="23"/>
                <w:szCs w:val="23"/>
              </w:rPr>
              <w:t>darbo vietas.</w:t>
            </w:r>
          </w:p>
          <w:p w14:paraId="5C7D10E7" w14:textId="77777777" w:rsidR="00CC6D63" w:rsidRPr="00236579" w:rsidRDefault="00CC6D63" w:rsidP="00CC6D63">
            <w:pPr>
              <w:jc w:val="both"/>
              <w:rPr>
                <w:b/>
                <w:sz w:val="22"/>
                <w:szCs w:val="22"/>
              </w:rPr>
            </w:pPr>
          </w:p>
        </w:tc>
      </w:tr>
      <w:tr w:rsidR="00CC6D63" w:rsidRPr="00236579" w14:paraId="13B44B2B" w14:textId="77777777" w:rsidTr="00334C4E">
        <w:tc>
          <w:tcPr>
            <w:tcW w:w="755" w:type="dxa"/>
            <w:shd w:val="clear" w:color="auto" w:fill="auto"/>
          </w:tcPr>
          <w:p w14:paraId="6D6968BC" w14:textId="77777777" w:rsidR="00CC6D63" w:rsidRPr="00236579" w:rsidRDefault="00CC6D63" w:rsidP="00CC6D63">
            <w:pPr>
              <w:jc w:val="center"/>
              <w:rPr>
                <w:sz w:val="22"/>
                <w:szCs w:val="22"/>
              </w:rPr>
            </w:pPr>
            <w:r w:rsidRPr="00236579">
              <w:rPr>
                <w:sz w:val="22"/>
                <w:szCs w:val="22"/>
              </w:rPr>
              <w:t>1.7.</w:t>
            </w:r>
          </w:p>
        </w:tc>
        <w:tc>
          <w:tcPr>
            <w:tcW w:w="5756" w:type="dxa"/>
            <w:shd w:val="clear" w:color="auto" w:fill="auto"/>
          </w:tcPr>
          <w:p w14:paraId="7FE3F7B8" w14:textId="77777777" w:rsidR="00CC6D63" w:rsidRPr="00236579" w:rsidRDefault="00CC6D63" w:rsidP="00CC6D63">
            <w:pPr>
              <w:jc w:val="both"/>
              <w:rPr>
                <w:sz w:val="22"/>
                <w:szCs w:val="22"/>
              </w:rPr>
            </w:pPr>
            <w:r w:rsidRPr="00236579">
              <w:rPr>
                <w:sz w:val="22"/>
                <w:szCs w:val="22"/>
              </w:rPr>
              <w:t>Pagal VPS priemonės veiklos sritį</w:t>
            </w:r>
            <w:r w:rsidRPr="00236579">
              <w:rPr>
                <w:i/>
              </w:rPr>
              <w:t xml:space="preserve"> </w:t>
            </w:r>
            <w:r w:rsidRPr="00236579">
              <w:rPr>
                <w:sz w:val="22"/>
                <w:szCs w:val="22"/>
              </w:rPr>
              <w:t>parama teikiama:</w:t>
            </w:r>
          </w:p>
        </w:tc>
        <w:tc>
          <w:tcPr>
            <w:tcW w:w="8510" w:type="dxa"/>
            <w:gridSpan w:val="21"/>
            <w:shd w:val="clear" w:color="auto" w:fill="auto"/>
          </w:tcPr>
          <w:p w14:paraId="67A33EC2" w14:textId="77777777" w:rsidR="00CC6D63" w:rsidRPr="00236579" w:rsidRDefault="00CC6D63" w:rsidP="00CC6D63">
            <w:pPr>
              <w:suppressAutoHyphens/>
              <w:autoSpaceDE w:val="0"/>
              <w:autoSpaceDN w:val="0"/>
              <w:adjustRightInd w:val="0"/>
              <w:jc w:val="both"/>
              <w:textAlignment w:val="center"/>
              <w:rPr>
                <w:i/>
                <w:sz w:val="18"/>
                <w:szCs w:val="22"/>
              </w:rPr>
            </w:pPr>
            <w:r w:rsidRPr="00236579">
              <w:rPr>
                <w:szCs w:val="29"/>
              </w:rPr>
              <w:t>Parama teikiama esamų verslų plėtrai, veiklų įvairinimui, darbo vietų kūrimui ir jų išlaikymui.</w:t>
            </w:r>
            <w:r w:rsidRPr="00236579">
              <w:rPr>
                <w:i/>
                <w:sz w:val="18"/>
                <w:szCs w:val="22"/>
              </w:rPr>
              <w:t xml:space="preserve"> </w:t>
            </w:r>
            <w:r w:rsidRPr="00236579">
              <w:rPr>
                <w:szCs w:val="29"/>
              </w:rPr>
              <w:t>Įvairiai ne žemės ūkio veiklai, produktų gamybai, apdorojimui, perdirbimui, jų pardavimui, taip pat paslaugų teikimui, įskaitant paslaugas žemės ūkiui.</w:t>
            </w:r>
          </w:p>
          <w:p w14:paraId="7CAB8E7C" w14:textId="77777777" w:rsidR="00CC6D63" w:rsidRPr="00236579" w:rsidRDefault="00CC6D63" w:rsidP="00CC6D63">
            <w:pPr>
              <w:suppressAutoHyphens/>
              <w:autoSpaceDE w:val="0"/>
              <w:autoSpaceDN w:val="0"/>
              <w:adjustRightInd w:val="0"/>
              <w:jc w:val="both"/>
              <w:textAlignment w:val="center"/>
              <w:rPr>
                <w:i/>
                <w:sz w:val="18"/>
                <w:szCs w:val="22"/>
              </w:rPr>
            </w:pPr>
            <w:r w:rsidRPr="00236579">
              <w:rPr>
                <w:szCs w:val="29"/>
              </w:rPr>
              <w:t xml:space="preserve">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 išskyrus veiklas, išvardytas pagal Priemonės veiklos sritį neremiamų veiklų sąraše. </w:t>
            </w:r>
          </w:p>
          <w:p w14:paraId="5C862E78" w14:textId="77777777" w:rsidR="00CC6D63" w:rsidRPr="00236579" w:rsidRDefault="00CC6D63" w:rsidP="00CC6D63">
            <w:pPr>
              <w:suppressAutoHyphens/>
              <w:autoSpaceDE w:val="0"/>
              <w:autoSpaceDN w:val="0"/>
              <w:adjustRightInd w:val="0"/>
              <w:jc w:val="both"/>
              <w:textAlignment w:val="center"/>
              <w:rPr>
                <w:color w:val="000000"/>
                <w:sz w:val="22"/>
                <w:szCs w:val="22"/>
              </w:rPr>
            </w:pPr>
          </w:p>
          <w:p w14:paraId="22B1A283" w14:textId="77777777" w:rsidR="00CC6D63" w:rsidRPr="00236579" w:rsidRDefault="00CC6D63" w:rsidP="00CC6D63">
            <w:pPr>
              <w:suppressAutoHyphens/>
              <w:autoSpaceDE w:val="0"/>
              <w:autoSpaceDN w:val="0"/>
              <w:adjustRightInd w:val="0"/>
              <w:jc w:val="both"/>
              <w:textAlignment w:val="center"/>
              <w:rPr>
                <w:i/>
                <w:color w:val="000000"/>
                <w:sz w:val="22"/>
                <w:szCs w:val="22"/>
              </w:rPr>
            </w:pPr>
            <w:r w:rsidRPr="00236579">
              <w:rPr>
                <w:i/>
                <w:color w:val="000000"/>
                <w:sz w:val="22"/>
                <w:szCs w:val="22"/>
              </w:rPr>
              <w:t>Pareiškėjai, teikiantys paraiškas, turi vietos projekto paraiškos (</w:t>
            </w:r>
            <w:r w:rsidRPr="00236579">
              <w:rPr>
                <w:i/>
                <w:sz w:val="22"/>
                <w:szCs w:val="22"/>
              </w:rPr>
              <w:t>FSA 1 priedas</w:t>
            </w:r>
            <w:r w:rsidRPr="00236579">
              <w:rPr>
                <w:i/>
                <w:color w:val="000000"/>
                <w:sz w:val="22"/>
                <w:szCs w:val="22"/>
              </w:rPr>
              <w:t>) 3 dalyje „Vietos projekto idėjos aprašymas“, taip pat verslo plane (</w:t>
            </w:r>
            <w:r w:rsidRPr="00236579">
              <w:rPr>
                <w:i/>
                <w:sz w:val="22"/>
                <w:szCs w:val="22"/>
              </w:rPr>
              <w:t>FSA 2 priedas)</w:t>
            </w:r>
            <w:r w:rsidRPr="00236579">
              <w:rPr>
                <w:i/>
                <w:color w:val="000000"/>
                <w:sz w:val="22"/>
                <w:szCs w:val="22"/>
              </w:rPr>
              <w:t xml:space="preserve"> pateikti informaciją apie planuojamo vietos projekto tikslus, uždavinius, planuojamas veiklas, kurių pagrindu būtų galima įvertinti, kaip vietos projektas atitinka VPS priemonės veiklos srities tikslus, remiamas veiklas.</w:t>
            </w:r>
          </w:p>
        </w:tc>
      </w:tr>
      <w:tr w:rsidR="00CC6D63" w:rsidRPr="00236579" w14:paraId="49E3EAE7" w14:textId="77777777" w:rsidTr="00334C4E">
        <w:tc>
          <w:tcPr>
            <w:tcW w:w="755" w:type="dxa"/>
            <w:shd w:val="clear" w:color="auto" w:fill="auto"/>
          </w:tcPr>
          <w:p w14:paraId="06B4605B" w14:textId="77777777" w:rsidR="00CC6D63" w:rsidRPr="00236579" w:rsidRDefault="00CC6D63" w:rsidP="00CC6D63">
            <w:pPr>
              <w:jc w:val="center"/>
              <w:rPr>
                <w:sz w:val="22"/>
                <w:szCs w:val="22"/>
              </w:rPr>
            </w:pPr>
            <w:r w:rsidRPr="00236579">
              <w:rPr>
                <w:sz w:val="22"/>
                <w:szCs w:val="22"/>
              </w:rPr>
              <w:t>1.8.</w:t>
            </w:r>
          </w:p>
        </w:tc>
        <w:tc>
          <w:tcPr>
            <w:tcW w:w="5756" w:type="dxa"/>
            <w:shd w:val="clear" w:color="auto" w:fill="auto"/>
          </w:tcPr>
          <w:p w14:paraId="50E12B38" w14:textId="77777777" w:rsidR="00CC6D63" w:rsidRPr="00236579" w:rsidRDefault="00CC6D63" w:rsidP="00CC6D63">
            <w:pPr>
              <w:jc w:val="both"/>
              <w:rPr>
                <w:sz w:val="22"/>
                <w:szCs w:val="22"/>
              </w:rPr>
            </w:pPr>
            <w:r w:rsidRPr="00236579">
              <w:rPr>
                <w:sz w:val="22"/>
                <w:szCs w:val="22"/>
              </w:rPr>
              <w:t>Paramos gali kreiptis šie pareiškėjai:</w:t>
            </w:r>
          </w:p>
        </w:tc>
        <w:tc>
          <w:tcPr>
            <w:tcW w:w="8510" w:type="dxa"/>
            <w:gridSpan w:val="21"/>
            <w:shd w:val="clear" w:color="auto" w:fill="auto"/>
          </w:tcPr>
          <w:p w14:paraId="6943EAF8" w14:textId="77777777" w:rsidR="00CC6D63" w:rsidRPr="00236579" w:rsidRDefault="00CC6D63" w:rsidP="00CC6D63">
            <w:pPr>
              <w:jc w:val="both"/>
              <w:rPr>
                <w:szCs w:val="29"/>
              </w:rPr>
            </w:pPr>
            <w:r w:rsidRPr="00236579">
              <w:rPr>
                <w:sz w:val="22"/>
                <w:szCs w:val="22"/>
              </w:rPr>
              <w:t xml:space="preserve"> </w:t>
            </w:r>
            <w:r w:rsidRPr="00236579">
              <w:rPr>
                <w:szCs w:val="29"/>
              </w:rPr>
              <w:t>Fiziniai ir juridiniai asmenys: ūkininkas ar kitas fizinis asmuo, labai maža įmonė, maža įmonė.</w:t>
            </w:r>
          </w:p>
          <w:p w14:paraId="6D9A0DF3" w14:textId="77777777" w:rsidR="00CC6D63" w:rsidRPr="00236579" w:rsidRDefault="00CC6D63" w:rsidP="00CC6D63">
            <w:pPr>
              <w:jc w:val="both"/>
              <w:rPr>
                <w:i/>
                <w:sz w:val="10"/>
                <w:szCs w:val="22"/>
              </w:rPr>
            </w:pPr>
          </w:p>
          <w:p w14:paraId="4A1605A8" w14:textId="77777777" w:rsidR="00CC6D63" w:rsidRPr="00236579" w:rsidRDefault="00CC6D63" w:rsidP="00CC6D63">
            <w:pPr>
              <w:pStyle w:val="CentrBold"/>
              <w:spacing w:line="240" w:lineRule="auto"/>
              <w:jc w:val="both"/>
              <w:rPr>
                <w:b w:val="0"/>
                <w:i/>
                <w:caps w:val="0"/>
                <w:sz w:val="22"/>
                <w:szCs w:val="22"/>
                <w:lang w:val="lt-LT"/>
              </w:rPr>
            </w:pPr>
            <w:r w:rsidRPr="00236579">
              <w:rPr>
                <w:b w:val="0"/>
                <w:i/>
                <w:caps w:val="0"/>
                <w:sz w:val="22"/>
                <w:szCs w:val="22"/>
                <w:lang w:val="lt-LT"/>
              </w:rPr>
              <w:t>Pareiškėjai turi atitikti šio FSA 4 dalyje „Vietos projektų tinkamumo finansuoti sąlygos ir vietos projektų vykdytojų įsipareigojimai“ nurodytus ir pareiškėjui taikomus bendruosius, specialiuosius ir papildomus</w:t>
            </w:r>
            <w:r w:rsidRPr="00236579">
              <w:rPr>
                <w:i/>
                <w:lang w:val="lt-LT"/>
              </w:rPr>
              <w:t xml:space="preserve"> </w:t>
            </w:r>
            <w:r w:rsidRPr="00236579">
              <w:rPr>
                <w:b w:val="0"/>
                <w:i/>
                <w:caps w:val="0"/>
                <w:sz w:val="22"/>
                <w:szCs w:val="22"/>
                <w:lang w:val="lt-LT"/>
              </w:rPr>
              <w:t xml:space="preserve">tinkamumo reikalavimus. </w:t>
            </w:r>
          </w:p>
        </w:tc>
      </w:tr>
      <w:tr w:rsidR="00CC6D63" w:rsidRPr="00236579" w14:paraId="0627F47C" w14:textId="77777777" w:rsidTr="00334C4E">
        <w:tc>
          <w:tcPr>
            <w:tcW w:w="755" w:type="dxa"/>
            <w:shd w:val="clear" w:color="auto" w:fill="auto"/>
          </w:tcPr>
          <w:p w14:paraId="47B776D6" w14:textId="77777777" w:rsidR="00CC6D63" w:rsidRPr="00236579" w:rsidRDefault="00CC6D63" w:rsidP="00CC6D63">
            <w:pPr>
              <w:jc w:val="center"/>
              <w:rPr>
                <w:sz w:val="22"/>
                <w:szCs w:val="22"/>
              </w:rPr>
            </w:pPr>
            <w:r w:rsidRPr="00236579">
              <w:rPr>
                <w:sz w:val="22"/>
                <w:szCs w:val="22"/>
              </w:rPr>
              <w:t>1.9.</w:t>
            </w:r>
          </w:p>
        </w:tc>
        <w:tc>
          <w:tcPr>
            <w:tcW w:w="5756" w:type="dxa"/>
            <w:shd w:val="clear" w:color="auto" w:fill="auto"/>
          </w:tcPr>
          <w:p w14:paraId="6456BE31" w14:textId="77777777" w:rsidR="00CC6D63" w:rsidRPr="00236579" w:rsidRDefault="00CC6D63" w:rsidP="00CC6D63">
            <w:pPr>
              <w:jc w:val="both"/>
              <w:rPr>
                <w:sz w:val="22"/>
                <w:szCs w:val="22"/>
              </w:rPr>
            </w:pPr>
            <w:r w:rsidRPr="00236579">
              <w:rPr>
                <w:sz w:val="22"/>
                <w:szCs w:val="22"/>
              </w:rPr>
              <w:t>Galimi vietos projekto pareiškėjo partneriai:</w:t>
            </w:r>
            <w:r w:rsidRPr="00236579">
              <w:rPr>
                <w:rStyle w:val="FootnoteReference"/>
                <w:i/>
                <w:sz w:val="22"/>
                <w:szCs w:val="22"/>
              </w:rPr>
              <w:t xml:space="preserve"> </w:t>
            </w:r>
          </w:p>
        </w:tc>
        <w:tc>
          <w:tcPr>
            <w:tcW w:w="8510" w:type="dxa"/>
            <w:gridSpan w:val="21"/>
            <w:shd w:val="clear" w:color="auto" w:fill="auto"/>
          </w:tcPr>
          <w:p w14:paraId="6ECB3E75" w14:textId="77777777" w:rsidR="00CC6D63" w:rsidRPr="00236579" w:rsidRDefault="00CC6D63" w:rsidP="00CC6D63">
            <w:pPr>
              <w:jc w:val="both"/>
              <w:rPr>
                <w:sz w:val="22"/>
                <w:szCs w:val="22"/>
              </w:rPr>
            </w:pPr>
            <w:r w:rsidRPr="00236579">
              <w:rPr>
                <w:sz w:val="22"/>
                <w:szCs w:val="22"/>
              </w:rPr>
              <w:t>Partneriai negalimi</w:t>
            </w:r>
          </w:p>
        </w:tc>
      </w:tr>
      <w:tr w:rsidR="00CC6D63" w:rsidRPr="00236579" w14:paraId="61790098" w14:textId="77777777" w:rsidTr="00334C4E">
        <w:tc>
          <w:tcPr>
            <w:tcW w:w="755" w:type="dxa"/>
            <w:shd w:val="clear" w:color="auto" w:fill="auto"/>
          </w:tcPr>
          <w:p w14:paraId="45DAF4C4" w14:textId="77777777" w:rsidR="00CC6D63" w:rsidRPr="00236579" w:rsidRDefault="00CC6D63" w:rsidP="00CC6D63">
            <w:pPr>
              <w:jc w:val="center"/>
              <w:rPr>
                <w:sz w:val="22"/>
                <w:szCs w:val="22"/>
              </w:rPr>
            </w:pPr>
            <w:r w:rsidRPr="00236579">
              <w:rPr>
                <w:sz w:val="22"/>
                <w:szCs w:val="22"/>
              </w:rPr>
              <w:t>1.10.</w:t>
            </w:r>
          </w:p>
        </w:tc>
        <w:tc>
          <w:tcPr>
            <w:tcW w:w="5756" w:type="dxa"/>
            <w:shd w:val="clear" w:color="auto" w:fill="auto"/>
          </w:tcPr>
          <w:p w14:paraId="7BECD41F" w14:textId="77777777" w:rsidR="00CC6D63" w:rsidRPr="00236579" w:rsidRDefault="00CC6D63" w:rsidP="00CC6D63">
            <w:pPr>
              <w:jc w:val="both"/>
              <w:rPr>
                <w:sz w:val="22"/>
                <w:szCs w:val="22"/>
              </w:rPr>
            </w:pPr>
            <w:r w:rsidRPr="00236579">
              <w:rPr>
                <w:sz w:val="22"/>
                <w:szCs w:val="22"/>
              </w:rPr>
              <w:t>Kvietimui teikti VPS priemonės veiklos srities</w:t>
            </w:r>
            <w:r w:rsidRPr="00236579">
              <w:rPr>
                <w:i/>
                <w:sz w:val="22"/>
                <w:szCs w:val="22"/>
              </w:rPr>
              <w:t xml:space="preserve"> </w:t>
            </w:r>
            <w:r w:rsidRPr="00236579">
              <w:rPr>
                <w:sz w:val="22"/>
                <w:szCs w:val="22"/>
              </w:rPr>
              <w:t>vietos projektų paraiškas skiriama:</w:t>
            </w:r>
          </w:p>
        </w:tc>
        <w:tc>
          <w:tcPr>
            <w:tcW w:w="8510" w:type="dxa"/>
            <w:gridSpan w:val="21"/>
            <w:shd w:val="clear" w:color="auto" w:fill="auto"/>
          </w:tcPr>
          <w:p w14:paraId="698D86F9" w14:textId="5401E28C" w:rsidR="00315095" w:rsidRPr="00315095" w:rsidRDefault="00315095" w:rsidP="00315095">
            <w:pPr>
              <w:jc w:val="both"/>
            </w:pPr>
            <w:r w:rsidRPr="00315095">
              <w:t>EURI paramos lėšų suma – 70 000,00 Eur</w:t>
            </w:r>
            <w:r w:rsidRPr="00315095">
              <w:t xml:space="preserve"> </w:t>
            </w:r>
            <w:r w:rsidRPr="00315095">
              <w:t>lėšų</w:t>
            </w:r>
            <w:r w:rsidRPr="00315095">
              <w:t xml:space="preserve"> (</w:t>
            </w:r>
            <w:r w:rsidRPr="00315095">
              <w:t>didžiausia galima parama vienam vietos projektui įgyvendinti – 70 000,00 Eur</w:t>
            </w:r>
            <w:r w:rsidRPr="00315095">
              <w:t>)</w:t>
            </w:r>
            <w:r w:rsidRPr="00315095">
              <w:t>.</w:t>
            </w:r>
          </w:p>
          <w:p w14:paraId="4792B00F" w14:textId="07FB1ED7" w:rsidR="00CC6D63" w:rsidRPr="00315095" w:rsidRDefault="00315095" w:rsidP="00CC6D63">
            <w:pPr>
              <w:jc w:val="both"/>
            </w:pPr>
            <w:r w:rsidRPr="00315095">
              <w:t>KPP paramos lėšų suma – 83 980,00 Eur</w:t>
            </w:r>
            <w:r w:rsidRPr="00315095">
              <w:t xml:space="preserve"> </w:t>
            </w:r>
            <w:r w:rsidRPr="00315095">
              <w:t>lėšų</w:t>
            </w:r>
            <w:r w:rsidRPr="00315095">
              <w:t xml:space="preserve"> (</w:t>
            </w:r>
            <w:r w:rsidRPr="00315095">
              <w:t>didžiausia galima parama vienam projektui – 41 990,00 Eur</w:t>
            </w:r>
            <w:r w:rsidRPr="00315095">
              <w:t>)</w:t>
            </w:r>
            <w:r w:rsidRPr="00315095">
              <w:t>.</w:t>
            </w:r>
          </w:p>
        </w:tc>
      </w:tr>
      <w:tr w:rsidR="00CC6D63" w:rsidRPr="00236579" w14:paraId="3777FF42" w14:textId="77777777" w:rsidTr="00334C4E">
        <w:tc>
          <w:tcPr>
            <w:tcW w:w="755" w:type="dxa"/>
            <w:shd w:val="clear" w:color="auto" w:fill="auto"/>
          </w:tcPr>
          <w:p w14:paraId="7A18BC8E" w14:textId="77777777" w:rsidR="00CC6D63" w:rsidRPr="00236579" w:rsidRDefault="00CC6D63" w:rsidP="00CC6D63">
            <w:pPr>
              <w:jc w:val="center"/>
              <w:rPr>
                <w:sz w:val="22"/>
                <w:szCs w:val="22"/>
              </w:rPr>
            </w:pPr>
            <w:r w:rsidRPr="00236579">
              <w:rPr>
                <w:sz w:val="22"/>
                <w:szCs w:val="22"/>
              </w:rPr>
              <w:t>1.11.</w:t>
            </w:r>
          </w:p>
        </w:tc>
        <w:tc>
          <w:tcPr>
            <w:tcW w:w="5756" w:type="dxa"/>
            <w:shd w:val="clear" w:color="auto" w:fill="auto"/>
          </w:tcPr>
          <w:p w14:paraId="22067EA9" w14:textId="77777777" w:rsidR="00CC6D63" w:rsidRPr="00236579" w:rsidRDefault="00CC6D63" w:rsidP="00CC6D63">
            <w:pPr>
              <w:jc w:val="both"/>
              <w:rPr>
                <w:sz w:val="22"/>
                <w:szCs w:val="22"/>
              </w:rPr>
            </w:pPr>
            <w:r w:rsidRPr="00236579">
              <w:rPr>
                <w:sz w:val="22"/>
                <w:szCs w:val="22"/>
              </w:rPr>
              <w:t xml:space="preserve">Didžiausia lėšų </w:t>
            </w:r>
            <w:r w:rsidRPr="00236579">
              <w:rPr>
                <w:rStyle w:val="num1diagrama1diagramachar"/>
                <w:sz w:val="22"/>
                <w:szCs w:val="22"/>
              </w:rPr>
              <w:t>v</w:t>
            </w:r>
            <w:r w:rsidRPr="00236579">
              <w:rPr>
                <w:sz w:val="22"/>
                <w:szCs w:val="22"/>
              </w:rPr>
              <w:t>ietos projektui paramos suma negali viršyti:</w:t>
            </w:r>
          </w:p>
        </w:tc>
        <w:tc>
          <w:tcPr>
            <w:tcW w:w="8510" w:type="dxa"/>
            <w:gridSpan w:val="21"/>
            <w:shd w:val="clear" w:color="auto" w:fill="auto"/>
          </w:tcPr>
          <w:p w14:paraId="561FD102" w14:textId="4B57D1A4" w:rsidR="00315095" w:rsidRPr="00315095" w:rsidRDefault="00315095" w:rsidP="00CC6D63">
            <w:pPr>
              <w:jc w:val="both"/>
            </w:pPr>
            <w:r w:rsidRPr="00315095">
              <w:t xml:space="preserve">Iš EURI lėšų – </w:t>
            </w:r>
            <w:r w:rsidRPr="00315095">
              <w:t>70 000,00 Eur</w:t>
            </w:r>
            <w:r w:rsidRPr="00315095">
              <w:t>,</w:t>
            </w:r>
          </w:p>
          <w:p w14:paraId="2442F32E" w14:textId="031254A7" w:rsidR="00CC6D63" w:rsidRPr="00315095" w:rsidRDefault="00315095" w:rsidP="00CC6D63">
            <w:pPr>
              <w:jc w:val="both"/>
              <w:rPr>
                <w:i/>
              </w:rPr>
            </w:pPr>
            <w:r w:rsidRPr="00315095">
              <w:lastRenderedPageBreak/>
              <w:t xml:space="preserve">Iš KPP lėšų – </w:t>
            </w:r>
            <w:r w:rsidRPr="00315095">
              <w:t xml:space="preserve">41 990,00 </w:t>
            </w:r>
            <w:r w:rsidR="00CC6D63" w:rsidRPr="00315095">
              <w:t>Eur.</w:t>
            </w:r>
            <w:r w:rsidR="00CC6D63" w:rsidRPr="00315095">
              <w:rPr>
                <w:i/>
              </w:rPr>
              <w:t xml:space="preserve"> </w:t>
            </w:r>
          </w:p>
        </w:tc>
      </w:tr>
      <w:tr w:rsidR="00CC6D63" w:rsidRPr="00236579" w14:paraId="7680160A" w14:textId="77777777" w:rsidTr="00334C4E">
        <w:tc>
          <w:tcPr>
            <w:tcW w:w="755" w:type="dxa"/>
            <w:shd w:val="clear" w:color="auto" w:fill="auto"/>
          </w:tcPr>
          <w:p w14:paraId="11884EC3" w14:textId="77777777" w:rsidR="00CC6D63" w:rsidRPr="00236579" w:rsidRDefault="00CC6D63" w:rsidP="00CC6D63">
            <w:pPr>
              <w:jc w:val="center"/>
              <w:rPr>
                <w:sz w:val="22"/>
                <w:szCs w:val="22"/>
              </w:rPr>
            </w:pPr>
            <w:r w:rsidRPr="00236579">
              <w:rPr>
                <w:sz w:val="22"/>
                <w:szCs w:val="22"/>
              </w:rPr>
              <w:lastRenderedPageBreak/>
              <w:t>1.12.</w:t>
            </w:r>
          </w:p>
        </w:tc>
        <w:tc>
          <w:tcPr>
            <w:tcW w:w="5756" w:type="dxa"/>
            <w:shd w:val="clear" w:color="auto" w:fill="auto"/>
          </w:tcPr>
          <w:p w14:paraId="354242C4" w14:textId="77777777" w:rsidR="00CC6D63" w:rsidRPr="00236579" w:rsidRDefault="00CC6D63" w:rsidP="00CC6D63">
            <w:pPr>
              <w:jc w:val="both"/>
              <w:rPr>
                <w:sz w:val="22"/>
                <w:szCs w:val="22"/>
              </w:rPr>
            </w:pPr>
            <w:r w:rsidRPr="00236579">
              <w:rPr>
                <w:sz w:val="22"/>
                <w:szCs w:val="22"/>
              </w:rPr>
              <w:t>Didžiausia lėšų vietos projektui įgyvendinti lyginamoji dalis:</w:t>
            </w:r>
          </w:p>
        </w:tc>
        <w:tc>
          <w:tcPr>
            <w:tcW w:w="8510" w:type="dxa"/>
            <w:gridSpan w:val="21"/>
            <w:shd w:val="clear" w:color="auto" w:fill="auto"/>
          </w:tcPr>
          <w:p w14:paraId="378F51BA" w14:textId="77777777" w:rsidR="00926267" w:rsidRPr="00236579" w:rsidRDefault="00CC6D63" w:rsidP="00926267">
            <w:pPr>
              <w:pStyle w:val="NoSpacing"/>
              <w:jc w:val="both"/>
              <w:rPr>
                <w:szCs w:val="24"/>
              </w:rPr>
            </w:pPr>
            <w:r w:rsidRPr="00236579">
              <w:rPr>
                <w:szCs w:val="29"/>
              </w:rPr>
              <w:t xml:space="preserve">     </w:t>
            </w:r>
            <w:r w:rsidR="00926267" w:rsidRPr="00236579">
              <w:rPr>
                <w:szCs w:val="24"/>
              </w:rPr>
              <w:t>Lėšos vietos projektui įgyvendinti gali sudaryti:</w:t>
            </w:r>
          </w:p>
          <w:p w14:paraId="7529014A" w14:textId="103F0D9C" w:rsidR="00CC6D63" w:rsidRPr="00236579" w:rsidRDefault="00CC6D63" w:rsidP="00CC6D63">
            <w:pPr>
              <w:pStyle w:val="BodyText11"/>
              <w:ind w:firstLine="0"/>
              <w:rPr>
                <w:rFonts w:ascii="Times New Roman" w:hAnsi="Times New Roman" w:cs="Times New Roman"/>
                <w:sz w:val="24"/>
                <w:szCs w:val="29"/>
                <w:lang w:val="lt-LT"/>
              </w:rPr>
            </w:pPr>
            <w:r w:rsidRPr="00236579">
              <w:rPr>
                <w:rFonts w:ascii="Times New Roman" w:hAnsi="Times New Roman" w:cs="Times New Roman"/>
                <w:sz w:val="24"/>
                <w:szCs w:val="29"/>
                <w:lang w:val="lt-LT"/>
              </w:rPr>
              <w:t xml:space="preserve">Iki 70, kai vietos projektas yra privataus verslo pobūdžio (po jo įgyvendinimo projekte įsipareigojama gauti grynųjų pajamų) ir jį teikia privatus juridinis arba fizinis asmuo, atitinkantys labai mažai įmonei keliamus reikalavimus, nurodytus Lietuvos Respublikos smulkiojo ir vidutinio verslo plėtros įstatyme (taikoma juridiniams asmenis) ir Europos Komisijos 2003 m. gegužės 6 d. rekomendacijoje Nr. 2003/361/EC dėl labai mažos, mažos ir vidutinės įmonės apibrėžimo (taikoma fiziniams asmenims), </w:t>
            </w:r>
          </w:p>
          <w:p w14:paraId="2CD4B066" w14:textId="25958C02" w:rsidR="00CC6D63" w:rsidRPr="00236579" w:rsidRDefault="00CC6D63" w:rsidP="00CC6D63">
            <w:pPr>
              <w:pStyle w:val="BodyText11"/>
              <w:ind w:firstLine="0"/>
              <w:rPr>
                <w:rFonts w:ascii="Times New Roman" w:hAnsi="Times New Roman" w:cs="Times New Roman"/>
                <w:b/>
                <w:i/>
                <w:sz w:val="22"/>
                <w:szCs w:val="22"/>
                <w:lang w:val="lt-LT"/>
              </w:rPr>
            </w:pPr>
            <w:r w:rsidRPr="00236579">
              <w:rPr>
                <w:rFonts w:ascii="Times New Roman" w:hAnsi="Times New Roman" w:cs="Times New Roman"/>
                <w:sz w:val="24"/>
                <w:szCs w:val="29"/>
                <w:lang w:val="lt-LT"/>
              </w:rPr>
              <w:t>iki 50, kai vietos projektas yra privataus verslo pobūdžio (po jo įgyvendinimo projekte įsipareigojama gauti grynųjų pajamų) ir jį teikia privatus juridinis arba fizinis asmuo, išskyrus asmenis, atitinkančius labai mažai įmonei keliamus reikalavimus;</w:t>
            </w:r>
          </w:p>
        </w:tc>
      </w:tr>
      <w:tr w:rsidR="00CC6D63" w:rsidRPr="00236579" w14:paraId="0858C40A" w14:textId="77777777" w:rsidTr="00334C4E">
        <w:tc>
          <w:tcPr>
            <w:tcW w:w="755" w:type="dxa"/>
            <w:shd w:val="clear" w:color="auto" w:fill="auto"/>
          </w:tcPr>
          <w:p w14:paraId="2ADA676F" w14:textId="77777777" w:rsidR="00CC6D63" w:rsidRPr="00236579" w:rsidRDefault="00CC6D63" w:rsidP="00CC6D63">
            <w:pPr>
              <w:jc w:val="center"/>
              <w:rPr>
                <w:sz w:val="22"/>
                <w:szCs w:val="22"/>
              </w:rPr>
            </w:pPr>
            <w:r w:rsidRPr="00236579">
              <w:rPr>
                <w:sz w:val="22"/>
                <w:szCs w:val="22"/>
              </w:rPr>
              <w:t>1.13.</w:t>
            </w:r>
          </w:p>
        </w:tc>
        <w:tc>
          <w:tcPr>
            <w:tcW w:w="5756" w:type="dxa"/>
            <w:shd w:val="clear" w:color="auto" w:fill="auto"/>
          </w:tcPr>
          <w:p w14:paraId="17BED316" w14:textId="77777777" w:rsidR="00CC6D63" w:rsidRPr="00236579" w:rsidRDefault="00CC6D63" w:rsidP="00CC6D63">
            <w:pPr>
              <w:pStyle w:val="BodyText11"/>
              <w:ind w:firstLine="0"/>
              <w:rPr>
                <w:rFonts w:ascii="Times New Roman" w:hAnsi="Times New Roman" w:cs="Times New Roman"/>
                <w:sz w:val="22"/>
                <w:szCs w:val="22"/>
                <w:lang w:val="lt-LT"/>
              </w:rPr>
            </w:pPr>
            <w:r w:rsidRPr="00236579">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510" w:type="dxa"/>
            <w:gridSpan w:val="21"/>
            <w:shd w:val="clear" w:color="auto" w:fill="auto"/>
          </w:tcPr>
          <w:p w14:paraId="0EB4AA98" w14:textId="77777777" w:rsidR="00CC6D63" w:rsidRPr="00236579" w:rsidRDefault="00CC6D63" w:rsidP="00CC6D63">
            <w:pPr>
              <w:pStyle w:val="ListParagraph"/>
              <w:numPr>
                <w:ilvl w:val="0"/>
                <w:numId w:val="10"/>
              </w:numPr>
            </w:pPr>
            <w:r w:rsidRPr="00236579">
              <w:t>nuosavomis piniginėmis lėšomis;</w:t>
            </w:r>
          </w:p>
          <w:p w14:paraId="44013427" w14:textId="77777777" w:rsidR="00CC6D63" w:rsidRPr="00236579" w:rsidRDefault="00CC6D63" w:rsidP="00CC6D63">
            <w:pPr>
              <w:pStyle w:val="ListParagraph"/>
              <w:numPr>
                <w:ilvl w:val="0"/>
                <w:numId w:val="10"/>
              </w:numPr>
            </w:pPr>
            <w:r w:rsidRPr="00236579">
              <w:t>skolintomis piniginėmis lėšomis;</w:t>
            </w:r>
          </w:p>
          <w:p w14:paraId="7D3A9913" w14:textId="77777777" w:rsidR="00CC6D63" w:rsidRPr="00236579" w:rsidRDefault="00CC6D63" w:rsidP="00CC6D63">
            <w:pPr>
              <w:pStyle w:val="ListParagraph"/>
              <w:numPr>
                <w:ilvl w:val="0"/>
                <w:numId w:val="10"/>
              </w:numPr>
            </w:pPr>
            <w:r w:rsidRPr="00236579">
              <w:t>pareiškėjo iš vietos projekte numatytos vykdyti veiklos gautinomis lėšomis;</w:t>
            </w:r>
          </w:p>
          <w:p w14:paraId="4C0F7718" w14:textId="77777777" w:rsidR="00CC6D63" w:rsidRPr="00236579" w:rsidRDefault="00CC6D63" w:rsidP="00CC6D63">
            <w:pPr>
              <w:pStyle w:val="ListParagraph"/>
              <w:numPr>
                <w:ilvl w:val="0"/>
                <w:numId w:val="10"/>
              </w:numPr>
            </w:pPr>
            <w:r w:rsidRPr="00236579">
              <w:t>gautinomis paramos lėšomis, kai vietos projektas įgyvendinamas ne vienu etapu.</w:t>
            </w:r>
          </w:p>
        </w:tc>
      </w:tr>
      <w:tr w:rsidR="00CC6D63" w:rsidRPr="00236579" w14:paraId="446AEC25" w14:textId="77777777" w:rsidTr="00334C4E">
        <w:trPr>
          <w:trHeight w:val="179"/>
        </w:trPr>
        <w:tc>
          <w:tcPr>
            <w:tcW w:w="755" w:type="dxa"/>
            <w:shd w:val="clear" w:color="auto" w:fill="auto"/>
          </w:tcPr>
          <w:p w14:paraId="506571D3" w14:textId="77777777" w:rsidR="00CC6D63" w:rsidRPr="00236579" w:rsidRDefault="00CC6D63" w:rsidP="00CC6D63">
            <w:pPr>
              <w:jc w:val="center"/>
              <w:rPr>
                <w:sz w:val="22"/>
                <w:szCs w:val="22"/>
              </w:rPr>
            </w:pPr>
            <w:r w:rsidRPr="00236579">
              <w:rPr>
                <w:sz w:val="22"/>
                <w:szCs w:val="22"/>
              </w:rPr>
              <w:t>1.14.</w:t>
            </w:r>
          </w:p>
        </w:tc>
        <w:tc>
          <w:tcPr>
            <w:tcW w:w="5756" w:type="dxa"/>
            <w:shd w:val="clear" w:color="auto" w:fill="auto"/>
          </w:tcPr>
          <w:p w14:paraId="5ECC7C59" w14:textId="77777777" w:rsidR="00CC6D63" w:rsidRPr="00236579" w:rsidRDefault="00CC6D63" w:rsidP="00CC6D63">
            <w:pPr>
              <w:pStyle w:val="BodyText11"/>
              <w:ind w:firstLine="0"/>
              <w:rPr>
                <w:rFonts w:ascii="Times New Roman" w:hAnsi="Times New Roman" w:cs="Times New Roman"/>
                <w:sz w:val="22"/>
                <w:szCs w:val="22"/>
                <w:lang w:val="lt-LT"/>
              </w:rPr>
            </w:pPr>
            <w:r w:rsidRPr="00236579">
              <w:rPr>
                <w:rFonts w:ascii="Times New Roman" w:hAnsi="Times New Roman" w:cs="Times New Roman"/>
                <w:sz w:val="22"/>
                <w:szCs w:val="22"/>
                <w:lang w:val="lt-LT"/>
              </w:rPr>
              <w:t xml:space="preserve">Vietos projektų finansavimo fondas </w:t>
            </w:r>
            <w:r w:rsidRPr="00236579">
              <w:rPr>
                <w:rFonts w:ascii="Times New Roman" w:hAnsi="Times New Roman" w:cs="Times New Roman"/>
                <w:i/>
                <w:sz w:val="22"/>
                <w:szCs w:val="22"/>
                <w:lang w:val="lt-LT"/>
              </w:rPr>
              <w:t>(-ai)</w:t>
            </w:r>
            <w:r w:rsidRPr="00236579">
              <w:rPr>
                <w:rFonts w:ascii="Times New Roman" w:hAnsi="Times New Roman" w:cs="Times New Roman"/>
                <w:sz w:val="22"/>
                <w:szCs w:val="22"/>
                <w:lang w:val="lt-LT"/>
              </w:rPr>
              <w:t>:</w:t>
            </w:r>
          </w:p>
        </w:tc>
        <w:tc>
          <w:tcPr>
            <w:tcW w:w="8510" w:type="dxa"/>
            <w:gridSpan w:val="21"/>
            <w:shd w:val="clear" w:color="auto" w:fill="auto"/>
          </w:tcPr>
          <w:p w14:paraId="65CB5439" w14:textId="07CBBA55" w:rsidR="00CC6D63" w:rsidRPr="00236579" w:rsidRDefault="00CC6D63" w:rsidP="00CC6D63">
            <w:pPr>
              <w:rPr>
                <w:i/>
                <w:sz w:val="22"/>
                <w:szCs w:val="22"/>
              </w:rPr>
            </w:pPr>
            <w:r w:rsidRPr="00236579">
              <w:t xml:space="preserve">Europos Sąjungos ekonomikos gaivinimo priemonės atsigavimui po COVID-19 krizės paremti (angl. European Union Recovery Instrument) (toliau – EURI) </w:t>
            </w:r>
            <w:r w:rsidR="002327BA">
              <w:t xml:space="preserve">ir </w:t>
            </w:r>
            <w:r w:rsidR="002327BA" w:rsidRPr="00F82F8F">
              <w:t>EŽŪFKP</w:t>
            </w:r>
            <w:r w:rsidR="002327BA" w:rsidRPr="00236579">
              <w:rPr>
                <w:sz w:val="22"/>
                <w:szCs w:val="22"/>
              </w:rPr>
              <w:t xml:space="preserve"> </w:t>
            </w:r>
            <w:r w:rsidRPr="00236579">
              <w:t>lėšos.</w:t>
            </w:r>
          </w:p>
        </w:tc>
      </w:tr>
      <w:tr w:rsidR="00CC6D63" w:rsidRPr="00236579" w14:paraId="651C598C" w14:textId="77777777" w:rsidTr="00334C4E">
        <w:tc>
          <w:tcPr>
            <w:tcW w:w="15021" w:type="dxa"/>
            <w:gridSpan w:val="23"/>
            <w:shd w:val="clear" w:color="auto" w:fill="FBE4D5"/>
          </w:tcPr>
          <w:p w14:paraId="54F20E53" w14:textId="77777777" w:rsidR="00CC6D63" w:rsidRPr="00236579" w:rsidRDefault="00CC6D63" w:rsidP="00CC6D63">
            <w:pPr>
              <w:rPr>
                <w:b/>
                <w:sz w:val="22"/>
                <w:szCs w:val="22"/>
              </w:rPr>
            </w:pPr>
          </w:p>
        </w:tc>
      </w:tr>
    </w:tbl>
    <w:p w14:paraId="0BA43012" w14:textId="77777777" w:rsidR="00005AFE" w:rsidRPr="00236579" w:rsidRDefault="00005AFE">
      <w:pPr>
        <w:rPr>
          <w:sz w:val="22"/>
          <w:szCs w:val="22"/>
        </w:rPr>
      </w:pP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5"/>
        <w:gridCol w:w="1890"/>
        <w:gridCol w:w="4320"/>
        <w:gridCol w:w="3918"/>
      </w:tblGrid>
      <w:tr w:rsidR="00740B43" w:rsidRPr="00236579" w14:paraId="65709A1F" w14:textId="77777777" w:rsidTr="00D1370A">
        <w:tc>
          <w:tcPr>
            <w:tcW w:w="15339" w:type="dxa"/>
            <w:gridSpan w:val="5"/>
            <w:shd w:val="clear" w:color="auto" w:fill="F4B083"/>
            <w:vAlign w:val="center"/>
          </w:tcPr>
          <w:p w14:paraId="34D4DEB5" w14:textId="77777777" w:rsidR="00740B43" w:rsidRPr="00236579" w:rsidRDefault="00740B43" w:rsidP="0070026B">
            <w:pPr>
              <w:rPr>
                <w:b/>
                <w:sz w:val="22"/>
                <w:szCs w:val="22"/>
              </w:rPr>
            </w:pPr>
            <w:r w:rsidRPr="00236579">
              <w:rPr>
                <w:b/>
                <w:sz w:val="22"/>
                <w:szCs w:val="22"/>
              </w:rPr>
              <w:t>2. VIETOS PROJEKTŲ ATRANKOS KRITERIJAI</w:t>
            </w:r>
          </w:p>
        </w:tc>
      </w:tr>
      <w:tr w:rsidR="00740B43" w:rsidRPr="00236579" w14:paraId="07943AC5" w14:textId="77777777" w:rsidTr="00D1370A">
        <w:tc>
          <w:tcPr>
            <w:tcW w:w="15339" w:type="dxa"/>
            <w:gridSpan w:val="5"/>
            <w:shd w:val="clear" w:color="auto" w:fill="auto"/>
            <w:vAlign w:val="center"/>
          </w:tcPr>
          <w:p w14:paraId="2BD58555" w14:textId="77777777" w:rsidR="00740B43" w:rsidRPr="00236579" w:rsidRDefault="00740B43" w:rsidP="00740B43">
            <w:pPr>
              <w:jc w:val="both"/>
              <w:rPr>
                <w:sz w:val="22"/>
                <w:szCs w:val="22"/>
              </w:rPr>
            </w:pPr>
            <w:r w:rsidRPr="00236579">
              <w:rPr>
                <w:sz w:val="22"/>
                <w:szCs w:val="22"/>
              </w:rPr>
              <w:t xml:space="preserve">Vietos projektų pridėtinės vertės (kokybės) vertinimo tvarką nustato Vietos projektų administravimo taisyklių 87–92 punktai. </w:t>
            </w:r>
          </w:p>
          <w:p w14:paraId="3968E133" w14:textId="77777777" w:rsidR="00740B43" w:rsidRPr="00236579" w:rsidRDefault="00740B43" w:rsidP="00740B43">
            <w:pPr>
              <w:jc w:val="both"/>
              <w:rPr>
                <w:b/>
                <w:sz w:val="22"/>
                <w:szCs w:val="22"/>
              </w:rPr>
            </w:pPr>
            <w:r w:rsidRPr="00236579">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r w:rsidR="000243C7" w:rsidRPr="00236579">
              <w:rPr>
                <w:sz w:val="22"/>
                <w:szCs w:val="22"/>
              </w:rPr>
              <w:t>, mažiausia – 40.</w:t>
            </w:r>
            <w:r w:rsidRPr="00236579">
              <w:rPr>
                <w:sz w:val="22"/>
                <w:szCs w:val="22"/>
              </w:rPr>
              <w:t xml:space="preserve"> </w:t>
            </w:r>
          </w:p>
        </w:tc>
      </w:tr>
      <w:tr w:rsidR="00740B43" w:rsidRPr="00236579" w14:paraId="068B52D1" w14:textId="77777777" w:rsidTr="00D1370A">
        <w:tc>
          <w:tcPr>
            <w:tcW w:w="756" w:type="dxa"/>
            <w:shd w:val="clear" w:color="auto" w:fill="auto"/>
            <w:vAlign w:val="center"/>
          </w:tcPr>
          <w:p w14:paraId="5C9F57DA" w14:textId="77777777" w:rsidR="00740B43" w:rsidRPr="00236579" w:rsidRDefault="00740B43" w:rsidP="0070026B">
            <w:pPr>
              <w:jc w:val="both"/>
              <w:rPr>
                <w:b/>
                <w:sz w:val="22"/>
                <w:szCs w:val="22"/>
              </w:rPr>
            </w:pPr>
            <w:r w:rsidRPr="00236579">
              <w:rPr>
                <w:b/>
                <w:sz w:val="22"/>
                <w:szCs w:val="22"/>
              </w:rPr>
              <w:t>2.1.</w:t>
            </w:r>
          </w:p>
        </w:tc>
        <w:tc>
          <w:tcPr>
            <w:tcW w:w="14583" w:type="dxa"/>
            <w:gridSpan w:val="4"/>
            <w:shd w:val="clear" w:color="auto" w:fill="auto"/>
            <w:vAlign w:val="center"/>
          </w:tcPr>
          <w:p w14:paraId="67FA408D" w14:textId="77777777" w:rsidR="00740B43" w:rsidRPr="00236579" w:rsidRDefault="00740B43" w:rsidP="0070026B">
            <w:pPr>
              <w:jc w:val="both"/>
              <w:rPr>
                <w:b/>
                <w:sz w:val="22"/>
                <w:szCs w:val="22"/>
              </w:rPr>
            </w:pPr>
            <w:r w:rsidRPr="00236579">
              <w:rPr>
                <w:sz w:val="22"/>
                <w:szCs w:val="22"/>
              </w:rPr>
              <w:t>Vietos projektų pridėtinės vertės (kokybės) vertinimo metu taikomi šie vietos projektų atrankos kriterijai:</w:t>
            </w:r>
          </w:p>
        </w:tc>
      </w:tr>
      <w:tr w:rsidR="00740B43" w:rsidRPr="00236579" w14:paraId="2908F766" w14:textId="77777777" w:rsidTr="00D1370A">
        <w:tc>
          <w:tcPr>
            <w:tcW w:w="756" w:type="dxa"/>
            <w:shd w:val="clear" w:color="auto" w:fill="auto"/>
            <w:vAlign w:val="center"/>
          </w:tcPr>
          <w:p w14:paraId="29F4DD7D" w14:textId="77777777" w:rsidR="00740B43" w:rsidRPr="00236579" w:rsidRDefault="00740B43" w:rsidP="0070026B">
            <w:pPr>
              <w:jc w:val="center"/>
              <w:rPr>
                <w:b/>
                <w:sz w:val="22"/>
                <w:szCs w:val="22"/>
              </w:rPr>
            </w:pPr>
            <w:r w:rsidRPr="00236579">
              <w:rPr>
                <w:b/>
                <w:sz w:val="22"/>
                <w:szCs w:val="22"/>
              </w:rPr>
              <w:t>Eil. Nr.</w:t>
            </w:r>
          </w:p>
        </w:tc>
        <w:tc>
          <w:tcPr>
            <w:tcW w:w="4455" w:type="dxa"/>
            <w:shd w:val="clear" w:color="auto" w:fill="auto"/>
            <w:vAlign w:val="center"/>
          </w:tcPr>
          <w:p w14:paraId="31E1DBC7" w14:textId="77777777" w:rsidR="00740B43" w:rsidRPr="00236579" w:rsidRDefault="00740B43" w:rsidP="0070026B">
            <w:pPr>
              <w:jc w:val="center"/>
              <w:rPr>
                <w:b/>
                <w:sz w:val="22"/>
                <w:szCs w:val="22"/>
              </w:rPr>
            </w:pPr>
            <w:r w:rsidRPr="00236579">
              <w:rPr>
                <w:b/>
                <w:sz w:val="22"/>
                <w:szCs w:val="22"/>
              </w:rPr>
              <w:t>Vietos projektų atrankos kriterijus</w:t>
            </w:r>
          </w:p>
        </w:tc>
        <w:tc>
          <w:tcPr>
            <w:tcW w:w="1890" w:type="dxa"/>
            <w:shd w:val="clear" w:color="auto" w:fill="auto"/>
            <w:vAlign w:val="center"/>
          </w:tcPr>
          <w:p w14:paraId="40B93331" w14:textId="77777777" w:rsidR="00740B43" w:rsidRPr="00236579" w:rsidRDefault="00740B43" w:rsidP="0070026B">
            <w:pPr>
              <w:jc w:val="center"/>
              <w:rPr>
                <w:i/>
                <w:sz w:val="22"/>
                <w:szCs w:val="22"/>
              </w:rPr>
            </w:pPr>
            <w:r w:rsidRPr="00236579">
              <w:rPr>
                <w:b/>
                <w:sz w:val="22"/>
                <w:szCs w:val="22"/>
              </w:rPr>
              <w:t>Didžiausias galimas surinkti balų skaičius</w:t>
            </w:r>
          </w:p>
        </w:tc>
        <w:tc>
          <w:tcPr>
            <w:tcW w:w="4320" w:type="dxa"/>
            <w:shd w:val="clear" w:color="auto" w:fill="auto"/>
            <w:vAlign w:val="center"/>
          </w:tcPr>
          <w:p w14:paraId="1BEDA6BC" w14:textId="77777777" w:rsidR="00740B43" w:rsidRPr="00236579" w:rsidRDefault="00740B43" w:rsidP="0070026B">
            <w:pPr>
              <w:jc w:val="center"/>
              <w:rPr>
                <w:b/>
                <w:i/>
                <w:sz w:val="22"/>
                <w:szCs w:val="22"/>
              </w:rPr>
            </w:pPr>
            <w:r w:rsidRPr="00236579">
              <w:rPr>
                <w:b/>
                <w:sz w:val="22"/>
                <w:szCs w:val="22"/>
              </w:rPr>
              <w:t>Patikrinamumas</w:t>
            </w:r>
          </w:p>
          <w:p w14:paraId="07223C2A" w14:textId="77777777" w:rsidR="00740B43" w:rsidRPr="00236579" w:rsidRDefault="00740B43" w:rsidP="0070026B">
            <w:pPr>
              <w:jc w:val="center"/>
              <w:rPr>
                <w:i/>
                <w:sz w:val="22"/>
                <w:szCs w:val="22"/>
              </w:rPr>
            </w:pPr>
          </w:p>
        </w:tc>
        <w:tc>
          <w:tcPr>
            <w:tcW w:w="3918" w:type="dxa"/>
            <w:shd w:val="clear" w:color="auto" w:fill="auto"/>
            <w:vAlign w:val="center"/>
          </w:tcPr>
          <w:p w14:paraId="476ABDC5" w14:textId="77777777" w:rsidR="00740B43" w:rsidRPr="00236579" w:rsidRDefault="00740B43" w:rsidP="0070026B">
            <w:pPr>
              <w:jc w:val="center"/>
              <w:rPr>
                <w:b/>
                <w:sz w:val="22"/>
                <w:szCs w:val="22"/>
              </w:rPr>
            </w:pPr>
            <w:r w:rsidRPr="00236579">
              <w:rPr>
                <w:b/>
                <w:sz w:val="22"/>
                <w:szCs w:val="22"/>
              </w:rPr>
              <w:t>Kontroliuojamumas</w:t>
            </w:r>
          </w:p>
          <w:p w14:paraId="64FF1657" w14:textId="77777777" w:rsidR="00740B43" w:rsidRPr="00236579" w:rsidRDefault="00740B43" w:rsidP="0070026B">
            <w:pPr>
              <w:jc w:val="center"/>
              <w:rPr>
                <w:sz w:val="22"/>
                <w:szCs w:val="22"/>
              </w:rPr>
            </w:pPr>
          </w:p>
        </w:tc>
      </w:tr>
      <w:tr w:rsidR="00740B43" w:rsidRPr="00236579" w14:paraId="3BD7B0A3" w14:textId="77777777" w:rsidTr="00D1370A">
        <w:trPr>
          <w:trHeight w:val="70"/>
        </w:trPr>
        <w:tc>
          <w:tcPr>
            <w:tcW w:w="756" w:type="dxa"/>
            <w:shd w:val="clear" w:color="auto" w:fill="auto"/>
          </w:tcPr>
          <w:p w14:paraId="5807DE31" w14:textId="77777777" w:rsidR="00740B43" w:rsidRPr="00236579" w:rsidRDefault="00740B43" w:rsidP="0070026B">
            <w:pPr>
              <w:jc w:val="center"/>
              <w:rPr>
                <w:b/>
                <w:sz w:val="22"/>
                <w:szCs w:val="22"/>
              </w:rPr>
            </w:pPr>
            <w:r w:rsidRPr="00236579">
              <w:rPr>
                <w:b/>
                <w:sz w:val="22"/>
                <w:szCs w:val="22"/>
              </w:rPr>
              <w:t>I</w:t>
            </w:r>
          </w:p>
        </w:tc>
        <w:tc>
          <w:tcPr>
            <w:tcW w:w="4455" w:type="dxa"/>
            <w:shd w:val="clear" w:color="auto" w:fill="auto"/>
          </w:tcPr>
          <w:p w14:paraId="40E3EB59" w14:textId="77777777" w:rsidR="00740B43" w:rsidRPr="00236579" w:rsidRDefault="00740B43" w:rsidP="0070026B">
            <w:pPr>
              <w:jc w:val="center"/>
              <w:rPr>
                <w:b/>
              </w:rPr>
            </w:pPr>
            <w:r w:rsidRPr="00236579">
              <w:rPr>
                <w:b/>
              </w:rPr>
              <w:t>II</w:t>
            </w:r>
          </w:p>
        </w:tc>
        <w:tc>
          <w:tcPr>
            <w:tcW w:w="1890" w:type="dxa"/>
            <w:shd w:val="clear" w:color="auto" w:fill="auto"/>
          </w:tcPr>
          <w:p w14:paraId="02C87E3E" w14:textId="77777777" w:rsidR="00740B43" w:rsidRPr="00236579" w:rsidRDefault="00740B43" w:rsidP="0070026B">
            <w:pPr>
              <w:jc w:val="center"/>
              <w:rPr>
                <w:b/>
              </w:rPr>
            </w:pPr>
            <w:r w:rsidRPr="00236579">
              <w:rPr>
                <w:b/>
              </w:rPr>
              <w:t>III</w:t>
            </w:r>
          </w:p>
        </w:tc>
        <w:tc>
          <w:tcPr>
            <w:tcW w:w="4320" w:type="dxa"/>
            <w:shd w:val="clear" w:color="auto" w:fill="auto"/>
          </w:tcPr>
          <w:p w14:paraId="609FB9E2" w14:textId="77777777" w:rsidR="00740B43" w:rsidRPr="00236579" w:rsidRDefault="00740B43" w:rsidP="0070026B">
            <w:pPr>
              <w:jc w:val="center"/>
              <w:rPr>
                <w:b/>
              </w:rPr>
            </w:pPr>
            <w:r w:rsidRPr="00236579">
              <w:rPr>
                <w:b/>
              </w:rPr>
              <w:t>IV</w:t>
            </w:r>
          </w:p>
        </w:tc>
        <w:tc>
          <w:tcPr>
            <w:tcW w:w="3918" w:type="dxa"/>
            <w:shd w:val="clear" w:color="auto" w:fill="auto"/>
          </w:tcPr>
          <w:p w14:paraId="6AAAF722" w14:textId="77777777" w:rsidR="00740B43" w:rsidRPr="00236579" w:rsidRDefault="00740B43" w:rsidP="0070026B">
            <w:pPr>
              <w:jc w:val="center"/>
              <w:rPr>
                <w:b/>
              </w:rPr>
            </w:pPr>
            <w:r w:rsidRPr="00236579">
              <w:rPr>
                <w:b/>
              </w:rPr>
              <w:t>V</w:t>
            </w:r>
          </w:p>
        </w:tc>
      </w:tr>
      <w:tr w:rsidR="00740B43" w:rsidRPr="00236579" w14:paraId="08D0D538" w14:textId="77777777" w:rsidTr="00D1370A">
        <w:tc>
          <w:tcPr>
            <w:tcW w:w="756" w:type="dxa"/>
            <w:shd w:val="clear" w:color="auto" w:fill="FFFFFF" w:themeFill="background1"/>
            <w:vAlign w:val="center"/>
          </w:tcPr>
          <w:p w14:paraId="5CA03C86" w14:textId="77777777" w:rsidR="00740B43" w:rsidRPr="00236579" w:rsidRDefault="00740B43" w:rsidP="0070026B">
            <w:pPr>
              <w:rPr>
                <w:b/>
              </w:rPr>
            </w:pPr>
            <w:r w:rsidRPr="00236579">
              <w:rPr>
                <w:b/>
              </w:rPr>
              <w:t>1.</w:t>
            </w:r>
          </w:p>
        </w:tc>
        <w:tc>
          <w:tcPr>
            <w:tcW w:w="4455" w:type="dxa"/>
            <w:shd w:val="clear" w:color="auto" w:fill="FFFFFF" w:themeFill="background1"/>
          </w:tcPr>
          <w:p w14:paraId="0A3EBC52" w14:textId="77777777" w:rsidR="00740B43" w:rsidRPr="00236579" w:rsidRDefault="00740B43" w:rsidP="0070026B">
            <w:pPr>
              <w:jc w:val="both"/>
            </w:pPr>
            <w:r w:rsidRPr="00236579">
              <w:rPr>
                <w:b/>
              </w:rPr>
              <w:t>Didesnis naujų darbo vietų skaičius</w:t>
            </w:r>
            <w:r w:rsidRPr="00236579">
              <w:rPr>
                <w:i/>
              </w:rPr>
              <w:t>.</w:t>
            </w:r>
          </w:p>
          <w:p w14:paraId="23CB4EE3" w14:textId="77777777" w:rsidR="00740B43" w:rsidRPr="00236579" w:rsidRDefault="00740B43" w:rsidP="0070026B">
            <w:pPr>
              <w:tabs>
                <w:tab w:val="left" w:pos="314"/>
              </w:tabs>
              <w:jc w:val="both"/>
              <w:rPr>
                <w:b/>
              </w:rPr>
            </w:pPr>
            <w:r w:rsidRPr="00236579">
              <w:rPr>
                <w:b/>
              </w:rPr>
              <w:t>Didžiausias galimas surinkti balų skaičius – 20.</w:t>
            </w:r>
          </w:p>
          <w:p w14:paraId="499E1DAD" w14:textId="77777777" w:rsidR="009262D2" w:rsidRPr="00236579" w:rsidRDefault="009262D2" w:rsidP="0070026B">
            <w:pPr>
              <w:jc w:val="both"/>
            </w:pPr>
          </w:p>
          <w:p w14:paraId="51E54D10" w14:textId="77777777" w:rsidR="00740B43" w:rsidRPr="00236579" w:rsidRDefault="00740B43" w:rsidP="0070026B">
            <w:pPr>
              <w:jc w:val="both"/>
              <w:rPr>
                <w:b/>
              </w:rPr>
            </w:pPr>
            <w:r w:rsidRPr="00236579">
              <w:t>Šis atrankos kriterijus detalizuojamas taip:</w:t>
            </w:r>
          </w:p>
        </w:tc>
        <w:tc>
          <w:tcPr>
            <w:tcW w:w="1890" w:type="dxa"/>
            <w:shd w:val="clear" w:color="auto" w:fill="FFFFFF" w:themeFill="background1"/>
          </w:tcPr>
          <w:p w14:paraId="64CA4922" w14:textId="77777777" w:rsidR="00740B43" w:rsidRPr="00236579" w:rsidRDefault="00740B43" w:rsidP="0070026B">
            <w:pPr>
              <w:jc w:val="center"/>
            </w:pPr>
          </w:p>
        </w:tc>
        <w:tc>
          <w:tcPr>
            <w:tcW w:w="4320" w:type="dxa"/>
            <w:shd w:val="clear" w:color="auto" w:fill="FFFFFF" w:themeFill="background1"/>
          </w:tcPr>
          <w:p w14:paraId="3F6493E3" w14:textId="77777777" w:rsidR="00740B43" w:rsidRPr="00236579" w:rsidRDefault="00CA6D63" w:rsidP="00CA6D63">
            <w:pPr>
              <w:jc w:val="both"/>
            </w:pPr>
            <w:r w:rsidRPr="00236579">
              <w:rPr>
                <w:color w:val="000000"/>
                <w:sz w:val="22"/>
                <w:szCs w:val="22"/>
              </w:rPr>
              <w:t>Vertinama pagal vietos projekto paraišką, verslo planą ir kartu su paraiška p</w:t>
            </w:r>
            <w:r w:rsidR="00C81971" w:rsidRPr="00236579">
              <w:rPr>
                <w:color w:val="000000"/>
                <w:sz w:val="22"/>
                <w:szCs w:val="22"/>
              </w:rPr>
              <w:t>ateiktuose dokumentuose nurodytą informaciją</w:t>
            </w:r>
            <w:r w:rsidRPr="00236579">
              <w:rPr>
                <w:color w:val="000000"/>
                <w:sz w:val="22"/>
                <w:szCs w:val="22"/>
              </w:rPr>
              <w:t>.</w:t>
            </w:r>
          </w:p>
        </w:tc>
        <w:tc>
          <w:tcPr>
            <w:tcW w:w="3918" w:type="dxa"/>
            <w:shd w:val="clear" w:color="auto" w:fill="FFFFFF" w:themeFill="background1"/>
          </w:tcPr>
          <w:p w14:paraId="108A52F2" w14:textId="77777777" w:rsidR="0032125A" w:rsidRPr="00236579" w:rsidRDefault="0032125A" w:rsidP="0032125A">
            <w:pPr>
              <w:jc w:val="both"/>
              <w:rPr>
                <w:sz w:val="22"/>
                <w:szCs w:val="22"/>
              </w:rPr>
            </w:pPr>
            <w:r w:rsidRPr="00236579">
              <w:rPr>
                <w:sz w:val="22"/>
                <w:szCs w:val="22"/>
              </w:rPr>
              <w:t>Tikrinama vietos projekto vertinimo etape ir vietos projekto įgyvendinimo ataskaitoje, užbaigto vietos projekto</w:t>
            </w:r>
            <w:r w:rsidR="00C81971" w:rsidRPr="00236579">
              <w:rPr>
                <w:sz w:val="22"/>
                <w:szCs w:val="22"/>
              </w:rPr>
              <w:t>,</w:t>
            </w:r>
            <w:r w:rsidRPr="00236579">
              <w:rPr>
                <w:sz w:val="22"/>
                <w:szCs w:val="22"/>
              </w:rPr>
              <w:t xml:space="preserve"> </w:t>
            </w:r>
            <w:r w:rsidRPr="00236579">
              <w:rPr>
                <w:sz w:val="22"/>
                <w:szCs w:val="22"/>
              </w:rPr>
              <w:lastRenderedPageBreak/>
              <w:t xml:space="preserve">metinėse įgyvendinimo ataskaitose, pagal darbo santykius ir apmokėjimą įrodančius </w:t>
            </w:r>
          </w:p>
          <w:p w14:paraId="259CBB79" w14:textId="77777777" w:rsidR="00740B43" w:rsidRPr="00236579" w:rsidRDefault="0032125A" w:rsidP="0032125A">
            <w:pPr>
              <w:jc w:val="both"/>
            </w:pPr>
            <w:r w:rsidRPr="00236579">
              <w:rPr>
                <w:sz w:val="22"/>
                <w:szCs w:val="22"/>
              </w:rPr>
              <w:t>dokumentus.</w:t>
            </w:r>
          </w:p>
        </w:tc>
      </w:tr>
      <w:tr w:rsidR="00740B43" w:rsidRPr="00236579" w14:paraId="5BA389AF" w14:textId="77777777" w:rsidTr="00D1370A">
        <w:tc>
          <w:tcPr>
            <w:tcW w:w="756" w:type="dxa"/>
            <w:shd w:val="clear" w:color="auto" w:fill="FFFFFF" w:themeFill="background1"/>
            <w:vAlign w:val="center"/>
          </w:tcPr>
          <w:p w14:paraId="4E908B07" w14:textId="77777777" w:rsidR="00740B43" w:rsidRPr="00236579" w:rsidRDefault="00740B43" w:rsidP="0070026B">
            <w:r w:rsidRPr="00236579">
              <w:lastRenderedPageBreak/>
              <w:t>1.1.</w:t>
            </w:r>
          </w:p>
        </w:tc>
        <w:tc>
          <w:tcPr>
            <w:tcW w:w="4455" w:type="dxa"/>
            <w:shd w:val="clear" w:color="auto" w:fill="FFFFFF" w:themeFill="background1"/>
          </w:tcPr>
          <w:p w14:paraId="1A32628A" w14:textId="77777777" w:rsidR="00740B43" w:rsidRPr="00236579" w:rsidRDefault="009262D2" w:rsidP="0070026B">
            <w:pPr>
              <w:jc w:val="both"/>
            </w:pPr>
            <w:r w:rsidRPr="00236579">
              <w:t>s</w:t>
            </w:r>
            <w:r w:rsidR="00740B43" w:rsidRPr="00236579">
              <w:t>uku</w:t>
            </w:r>
            <w:r w:rsidR="000243C7" w:rsidRPr="00236579">
              <w:t>riamos 2 ar daugiau darbo vietų (etato)</w:t>
            </w:r>
            <w:r w:rsidR="00740B43" w:rsidRPr="00236579">
              <w:t>;</w:t>
            </w:r>
          </w:p>
        </w:tc>
        <w:tc>
          <w:tcPr>
            <w:tcW w:w="1890" w:type="dxa"/>
            <w:shd w:val="clear" w:color="auto" w:fill="FFFFFF" w:themeFill="background1"/>
          </w:tcPr>
          <w:p w14:paraId="19FAF731" w14:textId="77777777" w:rsidR="00740B43" w:rsidRPr="00236579" w:rsidRDefault="00740B43" w:rsidP="0070026B">
            <w:pPr>
              <w:jc w:val="center"/>
              <w:rPr>
                <w:b/>
              </w:rPr>
            </w:pPr>
            <w:r w:rsidRPr="00236579">
              <w:rPr>
                <w:b/>
              </w:rPr>
              <w:t>20</w:t>
            </w:r>
          </w:p>
        </w:tc>
        <w:tc>
          <w:tcPr>
            <w:tcW w:w="4320" w:type="dxa"/>
            <w:shd w:val="clear" w:color="auto" w:fill="FFFFFF" w:themeFill="background1"/>
          </w:tcPr>
          <w:p w14:paraId="4BE9C8F9" w14:textId="77777777" w:rsidR="00740B43" w:rsidRPr="00236579" w:rsidRDefault="00740B43" w:rsidP="0070026B">
            <w:pPr>
              <w:jc w:val="both"/>
            </w:pPr>
          </w:p>
        </w:tc>
        <w:tc>
          <w:tcPr>
            <w:tcW w:w="3918" w:type="dxa"/>
            <w:shd w:val="clear" w:color="auto" w:fill="FFFFFF" w:themeFill="background1"/>
          </w:tcPr>
          <w:p w14:paraId="62CFDECF" w14:textId="77777777" w:rsidR="00740B43" w:rsidRPr="00236579" w:rsidRDefault="00740B43" w:rsidP="0070026B">
            <w:pPr>
              <w:jc w:val="both"/>
            </w:pPr>
          </w:p>
        </w:tc>
      </w:tr>
      <w:tr w:rsidR="00740B43" w:rsidRPr="00236579" w14:paraId="601BAFCC" w14:textId="77777777" w:rsidTr="00D1370A">
        <w:tc>
          <w:tcPr>
            <w:tcW w:w="756" w:type="dxa"/>
            <w:shd w:val="clear" w:color="auto" w:fill="FFFFFF" w:themeFill="background1"/>
          </w:tcPr>
          <w:p w14:paraId="2BE5DA4A" w14:textId="77777777" w:rsidR="00740B43" w:rsidRPr="00236579" w:rsidRDefault="00740B43" w:rsidP="0070026B">
            <w:r w:rsidRPr="00236579">
              <w:t>1.2.</w:t>
            </w:r>
          </w:p>
        </w:tc>
        <w:tc>
          <w:tcPr>
            <w:tcW w:w="4455" w:type="dxa"/>
            <w:shd w:val="clear" w:color="auto" w:fill="FFFFFF" w:themeFill="background1"/>
          </w:tcPr>
          <w:p w14:paraId="2BF408F3" w14:textId="77777777" w:rsidR="00740B43" w:rsidRPr="00236579" w:rsidRDefault="009262D2" w:rsidP="0070026B">
            <w:pPr>
              <w:jc w:val="both"/>
            </w:pPr>
            <w:r w:rsidRPr="00236579">
              <w:t>s</w:t>
            </w:r>
            <w:r w:rsidR="000243C7" w:rsidRPr="00236579">
              <w:t>ukuriama</w:t>
            </w:r>
            <w:r w:rsidR="00740B43" w:rsidRPr="00236579">
              <w:t xml:space="preserve"> nuo 1</w:t>
            </w:r>
            <w:r w:rsidR="000243C7" w:rsidRPr="00236579">
              <w:t>,25  darbo vietos (etato)</w:t>
            </w:r>
          </w:p>
        </w:tc>
        <w:tc>
          <w:tcPr>
            <w:tcW w:w="1890" w:type="dxa"/>
            <w:shd w:val="clear" w:color="auto" w:fill="FFFFFF" w:themeFill="background1"/>
          </w:tcPr>
          <w:p w14:paraId="4C08115E" w14:textId="77777777" w:rsidR="00740B43" w:rsidRPr="00236579" w:rsidRDefault="00740B43" w:rsidP="0070026B">
            <w:pPr>
              <w:jc w:val="center"/>
            </w:pPr>
            <w:r w:rsidRPr="00236579">
              <w:t>10</w:t>
            </w:r>
          </w:p>
        </w:tc>
        <w:tc>
          <w:tcPr>
            <w:tcW w:w="4320" w:type="dxa"/>
            <w:shd w:val="clear" w:color="auto" w:fill="FFFFFF" w:themeFill="background1"/>
          </w:tcPr>
          <w:p w14:paraId="6C8F1ABD" w14:textId="77777777" w:rsidR="00740B43" w:rsidRPr="00236579" w:rsidRDefault="00740B43" w:rsidP="0070026B">
            <w:pPr>
              <w:jc w:val="both"/>
            </w:pPr>
          </w:p>
        </w:tc>
        <w:tc>
          <w:tcPr>
            <w:tcW w:w="3918" w:type="dxa"/>
            <w:shd w:val="clear" w:color="auto" w:fill="FFFFFF" w:themeFill="background1"/>
          </w:tcPr>
          <w:p w14:paraId="4901AB76" w14:textId="77777777" w:rsidR="00740B43" w:rsidRPr="00236579" w:rsidRDefault="00740B43" w:rsidP="0070026B">
            <w:pPr>
              <w:jc w:val="both"/>
            </w:pPr>
          </w:p>
        </w:tc>
      </w:tr>
      <w:tr w:rsidR="00740B43" w:rsidRPr="00236579" w14:paraId="385A37A0" w14:textId="77777777" w:rsidTr="00D1370A">
        <w:tc>
          <w:tcPr>
            <w:tcW w:w="756" w:type="dxa"/>
            <w:shd w:val="clear" w:color="auto" w:fill="FFFFFF" w:themeFill="background1"/>
            <w:vAlign w:val="center"/>
          </w:tcPr>
          <w:p w14:paraId="21340E76" w14:textId="77777777" w:rsidR="00740B43" w:rsidRPr="00236579" w:rsidRDefault="00740B43" w:rsidP="0070026B">
            <w:pPr>
              <w:rPr>
                <w:b/>
              </w:rPr>
            </w:pPr>
            <w:r w:rsidRPr="00236579">
              <w:rPr>
                <w:b/>
              </w:rPr>
              <w:t>2.</w:t>
            </w:r>
          </w:p>
        </w:tc>
        <w:tc>
          <w:tcPr>
            <w:tcW w:w="4455" w:type="dxa"/>
            <w:shd w:val="clear" w:color="auto" w:fill="FFFFFF" w:themeFill="background1"/>
          </w:tcPr>
          <w:p w14:paraId="651B872D" w14:textId="77777777" w:rsidR="00740B43" w:rsidRPr="00236579" w:rsidRDefault="00740B43" w:rsidP="0070026B">
            <w:pPr>
              <w:jc w:val="both"/>
              <w:rPr>
                <w:b/>
              </w:rPr>
            </w:pPr>
            <w:r w:rsidRPr="00236579">
              <w:rPr>
                <w:b/>
              </w:rPr>
              <w:t>Sukuriama (-os) darb</w:t>
            </w:r>
            <w:r w:rsidR="00C81971" w:rsidRPr="00236579">
              <w:rPr>
                <w:b/>
              </w:rPr>
              <w:t xml:space="preserve">o vieta (-os) asmeniui (-ims) </w:t>
            </w:r>
            <w:r w:rsidRPr="00236579">
              <w:rPr>
                <w:b/>
              </w:rPr>
              <w:t>iki 40 metų imtinai.</w:t>
            </w:r>
          </w:p>
          <w:p w14:paraId="6C1DC008" w14:textId="77777777" w:rsidR="00740B43" w:rsidRPr="00236579" w:rsidRDefault="00740B43" w:rsidP="0070026B">
            <w:pPr>
              <w:tabs>
                <w:tab w:val="left" w:pos="314"/>
              </w:tabs>
              <w:jc w:val="both"/>
              <w:rPr>
                <w:b/>
              </w:rPr>
            </w:pPr>
            <w:r w:rsidRPr="00236579">
              <w:rPr>
                <w:b/>
              </w:rPr>
              <w:t>Didžiausias galimas surinkti balų skaičius – 15.</w:t>
            </w:r>
          </w:p>
          <w:p w14:paraId="4C5CE852" w14:textId="77777777" w:rsidR="00740B43" w:rsidRPr="00236579" w:rsidRDefault="00740B43" w:rsidP="0070026B">
            <w:pPr>
              <w:jc w:val="both"/>
              <w:rPr>
                <w:b/>
              </w:rPr>
            </w:pPr>
            <w:r w:rsidRPr="00236579">
              <w:t>Šis atrankos kriterijus detalizuojamas taip:</w:t>
            </w:r>
          </w:p>
        </w:tc>
        <w:tc>
          <w:tcPr>
            <w:tcW w:w="1890" w:type="dxa"/>
            <w:shd w:val="clear" w:color="auto" w:fill="FFFFFF" w:themeFill="background1"/>
          </w:tcPr>
          <w:p w14:paraId="23495D8B" w14:textId="77777777" w:rsidR="00740B43" w:rsidRPr="00236579" w:rsidRDefault="00740B43" w:rsidP="0070026B">
            <w:pPr>
              <w:jc w:val="center"/>
            </w:pPr>
          </w:p>
        </w:tc>
        <w:tc>
          <w:tcPr>
            <w:tcW w:w="4320" w:type="dxa"/>
            <w:shd w:val="clear" w:color="auto" w:fill="FFFFFF" w:themeFill="background1"/>
          </w:tcPr>
          <w:p w14:paraId="50966979" w14:textId="77777777" w:rsidR="00740B43" w:rsidRPr="00236579" w:rsidRDefault="00E22114" w:rsidP="00684A5B">
            <w:pPr>
              <w:pStyle w:val="ListParagraph"/>
              <w:ind w:left="0" w:firstLine="310"/>
              <w:jc w:val="both"/>
            </w:pPr>
            <w:r w:rsidRPr="00236579">
              <w:rPr>
                <w:sz w:val="22"/>
                <w:szCs w:val="22"/>
              </w:rPr>
              <w:t>Vertinama pagal vietos projekto paraiškos 4 lentelėje ,,Vietos projekto atitiktis vietos projektų atrankos kriterijams“ pateikta informacija, prie vietos projekto paraiškos pateiktus dokumentus.</w:t>
            </w:r>
          </w:p>
        </w:tc>
        <w:tc>
          <w:tcPr>
            <w:tcW w:w="3918" w:type="dxa"/>
            <w:shd w:val="clear" w:color="auto" w:fill="FFFFFF" w:themeFill="background1"/>
          </w:tcPr>
          <w:p w14:paraId="355927D7" w14:textId="77777777" w:rsidR="00740B43" w:rsidRPr="00236579" w:rsidRDefault="00684A5B" w:rsidP="00684A5B">
            <w:pPr>
              <w:jc w:val="both"/>
            </w:pPr>
            <w:r w:rsidRPr="00236579">
              <w:rPr>
                <w:sz w:val="22"/>
                <w:szCs w:val="22"/>
              </w:rPr>
              <w:t xml:space="preserve">Darbo santykius įrodantys dokumentai (darbo sutartys, </w:t>
            </w:r>
            <w:r w:rsidRPr="00236579">
              <w:rPr>
                <w:color w:val="000000"/>
                <w:sz w:val="22"/>
                <w:szCs w:val="22"/>
              </w:rPr>
              <w:t>santykius ir apmokėjimą už darbą įrodantys dokumentai, kiti dokumentai).</w:t>
            </w:r>
          </w:p>
        </w:tc>
      </w:tr>
      <w:tr w:rsidR="00740B43" w:rsidRPr="00236579" w14:paraId="63B8F151" w14:textId="77777777" w:rsidTr="00D1370A">
        <w:tc>
          <w:tcPr>
            <w:tcW w:w="756" w:type="dxa"/>
            <w:shd w:val="clear" w:color="auto" w:fill="FFFFFF" w:themeFill="background1"/>
          </w:tcPr>
          <w:p w14:paraId="7814CAC4" w14:textId="77777777" w:rsidR="00740B43" w:rsidRPr="00236579" w:rsidRDefault="00740B43" w:rsidP="0070026B">
            <w:r w:rsidRPr="00236579">
              <w:t>2.1.</w:t>
            </w:r>
          </w:p>
        </w:tc>
        <w:tc>
          <w:tcPr>
            <w:tcW w:w="4455" w:type="dxa"/>
            <w:shd w:val="clear" w:color="auto" w:fill="FFFFFF" w:themeFill="background1"/>
          </w:tcPr>
          <w:p w14:paraId="50B3B2A5" w14:textId="77777777" w:rsidR="00740B43" w:rsidRPr="00236579" w:rsidRDefault="009262D2" w:rsidP="0070026B">
            <w:pPr>
              <w:jc w:val="both"/>
            </w:pPr>
            <w:r w:rsidRPr="00236579">
              <w:t>į</w:t>
            </w:r>
            <w:r w:rsidR="00740B43" w:rsidRPr="00236579">
              <w:t xml:space="preserve">darbinamas asmuo iki 29 metų imtinai </w:t>
            </w:r>
          </w:p>
        </w:tc>
        <w:tc>
          <w:tcPr>
            <w:tcW w:w="1890" w:type="dxa"/>
            <w:shd w:val="clear" w:color="auto" w:fill="FFFFFF" w:themeFill="background1"/>
          </w:tcPr>
          <w:p w14:paraId="18D93E15" w14:textId="77777777" w:rsidR="00740B43" w:rsidRPr="00236579" w:rsidRDefault="00740B43" w:rsidP="0070026B">
            <w:pPr>
              <w:jc w:val="center"/>
              <w:rPr>
                <w:b/>
              </w:rPr>
            </w:pPr>
            <w:r w:rsidRPr="00236579">
              <w:rPr>
                <w:b/>
              </w:rPr>
              <w:t>15</w:t>
            </w:r>
          </w:p>
        </w:tc>
        <w:tc>
          <w:tcPr>
            <w:tcW w:w="4320" w:type="dxa"/>
            <w:shd w:val="clear" w:color="auto" w:fill="FFFFFF" w:themeFill="background1"/>
          </w:tcPr>
          <w:p w14:paraId="612F72CF" w14:textId="77777777" w:rsidR="00740B43" w:rsidRPr="00236579" w:rsidRDefault="00740B43" w:rsidP="0070026B">
            <w:pPr>
              <w:jc w:val="both"/>
            </w:pPr>
          </w:p>
        </w:tc>
        <w:tc>
          <w:tcPr>
            <w:tcW w:w="3918" w:type="dxa"/>
            <w:shd w:val="clear" w:color="auto" w:fill="FFFFFF" w:themeFill="background1"/>
          </w:tcPr>
          <w:p w14:paraId="74545E77" w14:textId="77777777" w:rsidR="00740B43" w:rsidRPr="00236579" w:rsidRDefault="00740B43" w:rsidP="0070026B">
            <w:pPr>
              <w:jc w:val="both"/>
            </w:pPr>
          </w:p>
        </w:tc>
      </w:tr>
      <w:tr w:rsidR="00740B43" w:rsidRPr="00236579" w14:paraId="61E77CBB" w14:textId="77777777" w:rsidTr="00D1370A">
        <w:tc>
          <w:tcPr>
            <w:tcW w:w="756" w:type="dxa"/>
            <w:shd w:val="clear" w:color="auto" w:fill="FFFFFF" w:themeFill="background1"/>
          </w:tcPr>
          <w:p w14:paraId="490E9474" w14:textId="77777777" w:rsidR="00740B43" w:rsidRPr="00236579" w:rsidRDefault="00740B43" w:rsidP="0070026B">
            <w:r w:rsidRPr="00236579">
              <w:t>2.2.</w:t>
            </w:r>
          </w:p>
        </w:tc>
        <w:tc>
          <w:tcPr>
            <w:tcW w:w="4455" w:type="dxa"/>
            <w:shd w:val="clear" w:color="auto" w:fill="FFFFFF" w:themeFill="background1"/>
          </w:tcPr>
          <w:p w14:paraId="4F6212C9" w14:textId="77777777" w:rsidR="00740B43" w:rsidRPr="00236579" w:rsidRDefault="009262D2" w:rsidP="0070026B">
            <w:pPr>
              <w:pStyle w:val="Pagrindinistekstas1"/>
              <w:spacing w:line="240" w:lineRule="auto"/>
              <w:ind w:firstLine="0"/>
              <w:rPr>
                <w:color w:val="auto"/>
                <w:sz w:val="24"/>
                <w:szCs w:val="24"/>
              </w:rPr>
            </w:pPr>
            <w:r w:rsidRPr="00236579">
              <w:rPr>
                <w:color w:val="auto"/>
                <w:sz w:val="24"/>
                <w:szCs w:val="24"/>
              </w:rPr>
              <w:t>į</w:t>
            </w:r>
            <w:r w:rsidR="00740B43" w:rsidRPr="00236579">
              <w:rPr>
                <w:color w:val="auto"/>
                <w:sz w:val="24"/>
                <w:szCs w:val="24"/>
              </w:rPr>
              <w:t>darbinamas asmuo nuo 30 iki 40 metų imtinai</w:t>
            </w:r>
          </w:p>
        </w:tc>
        <w:tc>
          <w:tcPr>
            <w:tcW w:w="1890" w:type="dxa"/>
            <w:shd w:val="clear" w:color="auto" w:fill="FFFFFF" w:themeFill="background1"/>
          </w:tcPr>
          <w:p w14:paraId="00779166" w14:textId="77777777" w:rsidR="00740B43" w:rsidRPr="00236579" w:rsidRDefault="00740B43" w:rsidP="0070026B">
            <w:pPr>
              <w:jc w:val="center"/>
            </w:pPr>
            <w:r w:rsidRPr="00236579">
              <w:t>10</w:t>
            </w:r>
          </w:p>
        </w:tc>
        <w:tc>
          <w:tcPr>
            <w:tcW w:w="4320" w:type="dxa"/>
            <w:shd w:val="clear" w:color="auto" w:fill="FFFFFF" w:themeFill="background1"/>
          </w:tcPr>
          <w:p w14:paraId="0611AA82" w14:textId="77777777" w:rsidR="00740B43" w:rsidRPr="00236579" w:rsidRDefault="00740B43" w:rsidP="0070026B">
            <w:pPr>
              <w:jc w:val="both"/>
            </w:pPr>
          </w:p>
        </w:tc>
        <w:tc>
          <w:tcPr>
            <w:tcW w:w="3918" w:type="dxa"/>
            <w:shd w:val="clear" w:color="auto" w:fill="FFFFFF" w:themeFill="background1"/>
          </w:tcPr>
          <w:p w14:paraId="6EC6F665" w14:textId="77777777" w:rsidR="00740B43" w:rsidRPr="00236579" w:rsidRDefault="00740B43" w:rsidP="0070026B">
            <w:pPr>
              <w:jc w:val="both"/>
            </w:pPr>
          </w:p>
        </w:tc>
      </w:tr>
      <w:tr w:rsidR="00740B43" w:rsidRPr="00236579" w14:paraId="75CC5256" w14:textId="77777777" w:rsidTr="00D1370A">
        <w:tc>
          <w:tcPr>
            <w:tcW w:w="756" w:type="dxa"/>
            <w:shd w:val="clear" w:color="auto" w:fill="auto"/>
          </w:tcPr>
          <w:p w14:paraId="08A8EC13" w14:textId="77777777" w:rsidR="00740B43" w:rsidRPr="00236579" w:rsidRDefault="00740B43" w:rsidP="0070026B">
            <w:pPr>
              <w:rPr>
                <w:b/>
              </w:rPr>
            </w:pPr>
            <w:r w:rsidRPr="00236579">
              <w:rPr>
                <w:b/>
              </w:rPr>
              <w:t>3.</w:t>
            </w:r>
          </w:p>
        </w:tc>
        <w:tc>
          <w:tcPr>
            <w:tcW w:w="4455" w:type="dxa"/>
            <w:shd w:val="clear" w:color="auto" w:fill="auto"/>
          </w:tcPr>
          <w:p w14:paraId="710675BD" w14:textId="77777777" w:rsidR="000A6BD9" w:rsidRPr="00236579" w:rsidRDefault="001A3011" w:rsidP="001A3011">
            <w:pPr>
              <w:rPr>
                <w:b/>
                <w:sz w:val="22"/>
                <w:szCs w:val="22"/>
              </w:rPr>
            </w:pPr>
            <w:r w:rsidRPr="00236579">
              <w:rPr>
                <w:b/>
                <w:sz w:val="22"/>
                <w:szCs w:val="22"/>
              </w:rPr>
              <w:t xml:space="preserve">Pareiškėjas yra kaimo vietovėje veikiantis subjektas, kuris iki paraiškos pateikimo dienos yra ne trumpiau kaip 1 metus deklaravęs gyvenamąją vietą </w:t>
            </w:r>
          </w:p>
          <w:p w14:paraId="53755C15" w14:textId="1FDFD690" w:rsidR="009D577D" w:rsidRPr="00236579" w:rsidRDefault="001A3011" w:rsidP="001A3011">
            <w:pPr>
              <w:rPr>
                <w:b/>
                <w:szCs w:val="22"/>
              </w:rPr>
            </w:pPr>
            <w:r w:rsidRPr="00236579">
              <w:rPr>
                <w:b/>
                <w:sz w:val="22"/>
                <w:szCs w:val="22"/>
              </w:rPr>
              <w:t xml:space="preserve">ijoje (taikoma fiziniams asmenims) / yra ne trumpiau kaip 1 metus registruotas VVG teritorijoje ir ne trumpiau kaip 1 metus veikia VVG teritorijoje (taikoma juridiniams asmenims). </w:t>
            </w:r>
            <w:r w:rsidR="00D826E1" w:rsidRPr="00236579">
              <w:rPr>
                <w:b/>
              </w:rPr>
              <w:t xml:space="preserve"> </w:t>
            </w:r>
          </w:p>
          <w:p w14:paraId="585A80E5" w14:textId="77777777" w:rsidR="00740B43" w:rsidRPr="00236579" w:rsidRDefault="00740B43" w:rsidP="0070026B">
            <w:pPr>
              <w:tabs>
                <w:tab w:val="left" w:pos="314"/>
              </w:tabs>
              <w:jc w:val="both"/>
              <w:rPr>
                <w:b/>
              </w:rPr>
            </w:pPr>
            <w:r w:rsidRPr="00236579">
              <w:rPr>
                <w:b/>
              </w:rPr>
              <w:t>Didžiausias galimas surinkti balų skaičius – 25.</w:t>
            </w:r>
          </w:p>
          <w:p w14:paraId="230FC748" w14:textId="77777777" w:rsidR="00740B43" w:rsidRPr="00236579" w:rsidRDefault="00740B43" w:rsidP="0070026B">
            <w:pPr>
              <w:jc w:val="both"/>
              <w:rPr>
                <w:b/>
              </w:rPr>
            </w:pPr>
            <w:r w:rsidRPr="00236579">
              <w:t>Šis atrankos kriterijus detalizuojamas taip:</w:t>
            </w:r>
          </w:p>
        </w:tc>
        <w:tc>
          <w:tcPr>
            <w:tcW w:w="1890" w:type="dxa"/>
            <w:shd w:val="clear" w:color="auto" w:fill="auto"/>
          </w:tcPr>
          <w:p w14:paraId="2F5CD2D3" w14:textId="77777777" w:rsidR="00740B43" w:rsidRPr="00236579" w:rsidRDefault="00740B43" w:rsidP="0070026B">
            <w:pPr>
              <w:jc w:val="center"/>
              <w:rPr>
                <w:b/>
              </w:rPr>
            </w:pPr>
          </w:p>
        </w:tc>
        <w:tc>
          <w:tcPr>
            <w:tcW w:w="4320" w:type="dxa"/>
            <w:shd w:val="clear" w:color="auto" w:fill="auto"/>
          </w:tcPr>
          <w:p w14:paraId="1710AEF0" w14:textId="77777777" w:rsidR="00740B43" w:rsidRPr="00236579" w:rsidRDefault="003A2F37" w:rsidP="0070026B">
            <w:pPr>
              <w:jc w:val="both"/>
              <w:rPr>
                <w:b/>
              </w:rPr>
            </w:pPr>
            <w:r w:rsidRPr="00236579">
              <w:rPr>
                <w:sz w:val="22"/>
                <w:szCs w:val="22"/>
              </w:rPr>
              <w:t>Vertinama pagal verslo planą, taip pat juridiniams asmenims pagal VĮ „Registrų centras“ juridinių asmenų registro išrašą, fiziniams asmenims pagal VMI išduotą išrašą apie pažymos/verslo liudijimo galiojimą.</w:t>
            </w:r>
          </w:p>
        </w:tc>
        <w:tc>
          <w:tcPr>
            <w:tcW w:w="3918" w:type="dxa"/>
            <w:shd w:val="clear" w:color="auto" w:fill="auto"/>
          </w:tcPr>
          <w:p w14:paraId="7613EF32" w14:textId="77777777" w:rsidR="00740B43" w:rsidRPr="00236579" w:rsidRDefault="00740B43" w:rsidP="0070026B">
            <w:pPr>
              <w:jc w:val="both"/>
              <w:rPr>
                <w:b/>
              </w:rPr>
            </w:pPr>
          </w:p>
        </w:tc>
      </w:tr>
      <w:tr w:rsidR="00740B43" w:rsidRPr="00236579" w14:paraId="2367F3CE" w14:textId="77777777" w:rsidTr="00D1370A">
        <w:tc>
          <w:tcPr>
            <w:tcW w:w="756" w:type="dxa"/>
            <w:shd w:val="clear" w:color="auto" w:fill="auto"/>
          </w:tcPr>
          <w:p w14:paraId="3A7FB324" w14:textId="77777777" w:rsidR="00740B43" w:rsidRPr="00236579" w:rsidRDefault="00740B43" w:rsidP="0070026B">
            <w:r w:rsidRPr="00236579">
              <w:t>3.1.</w:t>
            </w:r>
          </w:p>
        </w:tc>
        <w:tc>
          <w:tcPr>
            <w:tcW w:w="4455" w:type="dxa"/>
            <w:shd w:val="clear" w:color="auto" w:fill="auto"/>
          </w:tcPr>
          <w:p w14:paraId="50083655" w14:textId="77777777" w:rsidR="00740B43" w:rsidRPr="00236579" w:rsidRDefault="00740B43" w:rsidP="0070026B">
            <w:pPr>
              <w:jc w:val="both"/>
            </w:pPr>
            <w:r w:rsidRPr="00236579">
              <w:t xml:space="preserve">daugiau nei 5 metai </w:t>
            </w:r>
          </w:p>
        </w:tc>
        <w:tc>
          <w:tcPr>
            <w:tcW w:w="1890" w:type="dxa"/>
            <w:shd w:val="clear" w:color="auto" w:fill="auto"/>
          </w:tcPr>
          <w:p w14:paraId="661934F1" w14:textId="77777777" w:rsidR="00740B43" w:rsidRPr="00236579" w:rsidRDefault="00740B43" w:rsidP="0070026B">
            <w:pPr>
              <w:jc w:val="center"/>
            </w:pPr>
            <w:r w:rsidRPr="00236579">
              <w:t>25</w:t>
            </w:r>
          </w:p>
        </w:tc>
        <w:tc>
          <w:tcPr>
            <w:tcW w:w="4320" w:type="dxa"/>
            <w:shd w:val="clear" w:color="auto" w:fill="auto"/>
          </w:tcPr>
          <w:p w14:paraId="7010E820" w14:textId="77777777" w:rsidR="00740B43" w:rsidRPr="00236579" w:rsidRDefault="00740B43" w:rsidP="0070026B">
            <w:pPr>
              <w:jc w:val="both"/>
            </w:pPr>
          </w:p>
        </w:tc>
        <w:tc>
          <w:tcPr>
            <w:tcW w:w="3918" w:type="dxa"/>
            <w:shd w:val="clear" w:color="auto" w:fill="auto"/>
          </w:tcPr>
          <w:p w14:paraId="53A60704" w14:textId="77777777" w:rsidR="00740B43" w:rsidRPr="00236579" w:rsidRDefault="00740B43" w:rsidP="0070026B">
            <w:pPr>
              <w:jc w:val="both"/>
            </w:pPr>
          </w:p>
        </w:tc>
      </w:tr>
      <w:tr w:rsidR="00740B43" w:rsidRPr="00236579" w14:paraId="3135B7F2" w14:textId="77777777" w:rsidTr="00D1370A">
        <w:tc>
          <w:tcPr>
            <w:tcW w:w="756" w:type="dxa"/>
            <w:shd w:val="clear" w:color="auto" w:fill="auto"/>
          </w:tcPr>
          <w:p w14:paraId="6600E706" w14:textId="77777777" w:rsidR="00740B43" w:rsidRPr="00236579" w:rsidRDefault="00740B43" w:rsidP="0070026B">
            <w:r w:rsidRPr="00236579">
              <w:t>3.2</w:t>
            </w:r>
          </w:p>
        </w:tc>
        <w:tc>
          <w:tcPr>
            <w:tcW w:w="4455" w:type="dxa"/>
            <w:shd w:val="clear" w:color="auto" w:fill="auto"/>
          </w:tcPr>
          <w:p w14:paraId="4BABAC11" w14:textId="77777777" w:rsidR="00740B43" w:rsidRPr="00236579" w:rsidRDefault="00D07507" w:rsidP="0070026B">
            <w:pPr>
              <w:jc w:val="both"/>
            </w:pPr>
            <w:r w:rsidRPr="00236579">
              <w:t>nuo 3,5</w:t>
            </w:r>
            <w:r w:rsidR="00740B43" w:rsidRPr="00236579">
              <w:t xml:space="preserve"> iki 5 metų įskaitytinai</w:t>
            </w:r>
          </w:p>
        </w:tc>
        <w:tc>
          <w:tcPr>
            <w:tcW w:w="1890" w:type="dxa"/>
            <w:shd w:val="clear" w:color="auto" w:fill="auto"/>
          </w:tcPr>
          <w:p w14:paraId="13F4EEAE" w14:textId="77777777" w:rsidR="00740B43" w:rsidRPr="00236579" w:rsidRDefault="00740B43" w:rsidP="0070026B">
            <w:pPr>
              <w:jc w:val="center"/>
            </w:pPr>
            <w:r w:rsidRPr="00236579">
              <w:t>15</w:t>
            </w:r>
          </w:p>
        </w:tc>
        <w:tc>
          <w:tcPr>
            <w:tcW w:w="4320" w:type="dxa"/>
            <w:shd w:val="clear" w:color="auto" w:fill="auto"/>
          </w:tcPr>
          <w:p w14:paraId="36754F45" w14:textId="77777777" w:rsidR="00740B43" w:rsidRPr="00236579" w:rsidRDefault="00740B43" w:rsidP="0070026B">
            <w:pPr>
              <w:jc w:val="both"/>
            </w:pPr>
          </w:p>
        </w:tc>
        <w:tc>
          <w:tcPr>
            <w:tcW w:w="3918" w:type="dxa"/>
            <w:shd w:val="clear" w:color="auto" w:fill="auto"/>
          </w:tcPr>
          <w:p w14:paraId="4D6EDD89" w14:textId="77777777" w:rsidR="00740B43" w:rsidRPr="00236579" w:rsidRDefault="00740B43" w:rsidP="0070026B">
            <w:pPr>
              <w:jc w:val="both"/>
            </w:pPr>
          </w:p>
        </w:tc>
      </w:tr>
      <w:tr w:rsidR="00740B43" w:rsidRPr="00236579" w14:paraId="1F7B1CEB" w14:textId="77777777" w:rsidTr="00D1370A">
        <w:tc>
          <w:tcPr>
            <w:tcW w:w="756" w:type="dxa"/>
            <w:shd w:val="clear" w:color="auto" w:fill="auto"/>
          </w:tcPr>
          <w:p w14:paraId="74DE9D52" w14:textId="77777777" w:rsidR="00740B43" w:rsidRPr="00236579" w:rsidRDefault="00740B43" w:rsidP="0070026B">
            <w:r w:rsidRPr="00236579">
              <w:t>3.3. .</w:t>
            </w:r>
          </w:p>
        </w:tc>
        <w:tc>
          <w:tcPr>
            <w:tcW w:w="4455" w:type="dxa"/>
            <w:shd w:val="clear" w:color="auto" w:fill="auto"/>
          </w:tcPr>
          <w:p w14:paraId="1B464DE6" w14:textId="77777777" w:rsidR="00740B43" w:rsidRPr="00236579" w:rsidRDefault="000243C7" w:rsidP="0070026B">
            <w:pPr>
              <w:jc w:val="both"/>
            </w:pPr>
            <w:r w:rsidRPr="00236579">
              <w:t>nuo 2</w:t>
            </w:r>
            <w:r w:rsidR="00740B43" w:rsidRPr="00236579">
              <w:t xml:space="preserve">  iki 3 metų įskaitytinai </w:t>
            </w:r>
          </w:p>
        </w:tc>
        <w:tc>
          <w:tcPr>
            <w:tcW w:w="1890" w:type="dxa"/>
            <w:shd w:val="clear" w:color="auto" w:fill="auto"/>
          </w:tcPr>
          <w:p w14:paraId="732734D0" w14:textId="77777777" w:rsidR="00740B43" w:rsidRPr="00236579" w:rsidRDefault="00740B43" w:rsidP="0070026B">
            <w:pPr>
              <w:jc w:val="center"/>
            </w:pPr>
            <w:r w:rsidRPr="00236579">
              <w:t>10</w:t>
            </w:r>
          </w:p>
        </w:tc>
        <w:tc>
          <w:tcPr>
            <w:tcW w:w="4320" w:type="dxa"/>
            <w:shd w:val="clear" w:color="auto" w:fill="auto"/>
          </w:tcPr>
          <w:p w14:paraId="4221FB9C" w14:textId="77777777" w:rsidR="00740B43" w:rsidRPr="00236579" w:rsidRDefault="00740B43" w:rsidP="0070026B">
            <w:pPr>
              <w:jc w:val="both"/>
            </w:pPr>
          </w:p>
        </w:tc>
        <w:tc>
          <w:tcPr>
            <w:tcW w:w="3918" w:type="dxa"/>
            <w:shd w:val="clear" w:color="auto" w:fill="auto"/>
          </w:tcPr>
          <w:p w14:paraId="2CBE66D1" w14:textId="77777777" w:rsidR="00740B43" w:rsidRPr="00236579" w:rsidRDefault="00740B43" w:rsidP="0070026B">
            <w:pPr>
              <w:jc w:val="both"/>
            </w:pPr>
          </w:p>
        </w:tc>
      </w:tr>
      <w:tr w:rsidR="00740B43" w:rsidRPr="00236579" w14:paraId="78DE5D98" w14:textId="77777777" w:rsidTr="00D1370A">
        <w:tc>
          <w:tcPr>
            <w:tcW w:w="756" w:type="dxa"/>
            <w:shd w:val="clear" w:color="auto" w:fill="auto"/>
          </w:tcPr>
          <w:p w14:paraId="511137AA" w14:textId="77777777" w:rsidR="00740B43" w:rsidRPr="00236579" w:rsidRDefault="00740B43" w:rsidP="0070026B">
            <w:pPr>
              <w:rPr>
                <w:b/>
              </w:rPr>
            </w:pPr>
            <w:r w:rsidRPr="00236579">
              <w:rPr>
                <w:b/>
              </w:rPr>
              <w:t>4.</w:t>
            </w:r>
          </w:p>
        </w:tc>
        <w:tc>
          <w:tcPr>
            <w:tcW w:w="4455" w:type="dxa"/>
            <w:shd w:val="clear" w:color="auto" w:fill="auto"/>
          </w:tcPr>
          <w:p w14:paraId="1C915BDD" w14:textId="77777777" w:rsidR="009262D2" w:rsidRPr="00236579" w:rsidRDefault="00740B43" w:rsidP="0070026B">
            <w:pPr>
              <w:tabs>
                <w:tab w:val="left" w:pos="314"/>
              </w:tabs>
              <w:jc w:val="both"/>
              <w:rPr>
                <w:b/>
              </w:rPr>
            </w:pPr>
            <w:r w:rsidRPr="00236579">
              <w:rPr>
                <w:b/>
              </w:rPr>
              <w:t>Projektas savo turiniu ir</w:t>
            </w:r>
            <w:r w:rsidR="00D07507" w:rsidRPr="00236579">
              <w:rPr>
                <w:b/>
              </w:rPr>
              <w:t xml:space="preserve"> </w:t>
            </w:r>
            <w:r w:rsidRPr="00236579">
              <w:rPr>
                <w:b/>
              </w:rPr>
              <w:t>/</w:t>
            </w:r>
            <w:r w:rsidR="00D07507" w:rsidRPr="00236579">
              <w:rPr>
                <w:b/>
              </w:rPr>
              <w:t xml:space="preserve"> </w:t>
            </w:r>
            <w:r w:rsidRPr="00236579">
              <w:rPr>
                <w:b/>
              </w:rPr>
              <w:t xml:space="preserve">arba forma yra novatoriškas VVG teritorijos </w:t>
            </w:r>
            <w:r w:rsidR="002B3697" w:rsidRPr="00236579">
              <w:rPr>
                <w:b/>
              </w:rPr>
              <w:t>lygmeniu</w:t>
            </w:r>
            <w:r w:rsidRPr="00236579">
              <w:rPr>
                <w:b/>
              </w:rPr>
              <w:t xml:space="preserve">. </w:t>
            </w:r>
          </w:p>
          <w:p w14:paraId="0F7DDE5E" w14:textId="77777777" w:rsidR="00740B43" w:rsidRPr="00236579" w:rsidRDefault="00740B43" w:rsidP="0070026B">
            <w:pPr>
              <w:tabs>
                <w:tab w:val="left" w:pos="314"/>
              </w:tabs>
              <w:jc w:val="both"/>
              <w:rPr>
                <w:b/>
              </w:rPr>
            </w:pPr>
            <w:r w:rsidRPr="00236579">
              <w:rPr>
                <w:b/>
              </w:rPr>
              <w:t>Didžiausias galimas surinkti balų skaičius – 25.</w:t>
            </w:r>
          </w:p>
          <w:p w14:paraId="6AC86EA6" w14:textId="77777777" w:rsidR="009262D2" w:rsidRPr="00236579" w:rsidRDefault="009262D2" w:rsidP="0070026B">
            <w:pPr>
              <w:jc w:val="both"/>
            </w:pPr>
          </w:p>
          <w:p w14:paraId="2649C07B" w14:textId="77777777" w:rsidR="009262D2" w:rsidRPr="00236579" w:rsidRDefault="009262D2" w:rsidP="0070026B">
            <w:pPr>
              <w:jc w:val="both"/>
            </w:pPr>
          </w:p>
          <w:p w14:paraId="7669F0FE" w14:textId="77777777" w:rsidR="009262D2" w:rsidRPr="00236579" w:rsidRDefault="009262D2" w:rsidP="0070026B">
            <w:pPr>
              <w:jc w:val="both"/>
            </w:pPr>
          </w:p>
          <w:p w14:paraId="594F36F5" w14:textId="77777777" w:rsidR="009262D2" w:rsidRPr="00236579" w:rsidRDefault="009262D2" w:rsidP="0070026B">
            <w:pPr>
              <w:jc w:val="both"/>
            </w:pPr>
          </w:p>
          <w:p w14:paraId="4EFC4A6A" w14:textId="77777777" w:rsidR="009262D2" w:rsidRPr="00236579" w:rsidRDefault="009262D2" w:rsidP="0070026B">
            <w:pPr>
              <w:jc w:val="both"/>
            </w:pPr>
          </w:p>
          <w:p w14:paraId="3FBFB68D" w14:textId="77777777" w:rsidR="009262D2" w:rsidRPr="00236579" w:rsidRDefault="009262D2" w:rsidP="0070026B">
            <w:pPr>
              <w:jc w:val="both"/>
            </w:pPr>
          </w:p>
          <w:p w14:paraId="38CB043B" w14:textId="77777777" w:rsidR="009262D2" w:rsidRPr="00236579" w:rsidRDefault="009262D2" w:rsidP="0070026B">
            <w:pPr>
              <w:jc w:val="both"/>
            </w:pPr>
          </w:p>
          <w:p w14:paraId="5F6E306F" w14:textId="77777777" w:rsidR="009262D2" w:rsidRPr="00236579" w:rsidRDefault="009262D2" w:rsidP="0070026B">
            <w:pPr>
              <w:jc w:val="both"/>
            </w:pPr>
          </w:p>
          <w:p w14:paraId="21450CD6" w14:textId="77777777" w:rsidR="009262D2" w:rsidRPr="00236579" w:rsidRDefault="009262D2" w:rsidP="0070026B">
            <w:pPr>
              <w:jc w:val="both"/>
            </w:pPr>
          </w:p>
          <w:p w14:paraId="710A208A" w14:textId="77777777" w:rsidR="009262D2" w:rsidRPr="00236579" w:rsidRDefault="009262D2" w:rsidP="0070026B">
            <w:pPr>
              <w:jc w:val="both"/>
            </w:pPr>
          </w:p>
          <w:p w14:paraId="2C8F542E" w14:textId="77777777" w:rsidR="009262D2" w:rsidRPr="00236579" w:rsidRDefault="009262D2" w:rsidP="0070026B">
            <w:pPr>
              <w:jc w:val="both"/>
            </w:pPr>
          </w:p>
          <w:p w14:paraId="119D40E8" w14:textId="77777777" w:rsidR="00740B43" w:rsidRPr="00236579" w:rsidRDefault="00740B43" w:rsidP="0070026B">
            <w:pPr>
              <w:jc w:val="both"/>
              <w:rPr>
                <w:b/>
              </w:rPr>
            </w:pPr>
            <w:r w:rsidRPr="00236579">
              <w:t>Šis atrankos kriterijus detalizuojamas taip</w:t>
            </w:r>
            <w:r w:rsidR="00D1370A" w:rsidRPr="00236579">
              <w:t>:</w:t>
            </w:r>
          </w:p>
        </w:tc>
        <w:tc>
          <w:tcPr>
            <w:tcW w:w="1890" w:type="dxa"/>
            <w:shd w:val="clear" w:color="auto" w:fill="auto"/>
          </w:tcPr>
          <w:p w14:paraId="58CFAFBD" w14:textId="77777777" w:rsidR="00740B43" w:rsidRPr="00236579" w:rsidRDefault="00740B43" w:rsidP="0070026B">
            <w:pPr>
              <w:jc w:val="center"/>
            </w:pPr>
          </w:p>
        </w:tc>
        <w:tc>
          <w:tcPr>
            <w:tcW w:w="4320" w:type="dxa"/>
            <w:shd w:val="clear" w:color="auto" w:fill="auto"/>
          </w:tcPr>
          <w:p w14:paraId="3295CCFD" w14:textId="77777777" w:rsidR="00215CA6" w:rsidRPr="00236579" w:rsidRDefault="00215CA6" w:rsidP="00215CA6">
            <w:pPr>
              <w:jc w:val="both"/>
              <w:rPr>
                <w:sz w:val="22"/>
                <w:szCs w:val="22"/>
              </w:rPr>
            </w:pPr>
            <w:r w:rsidRPr="00236579">
              <w:rPr>
                <w:color w:val="000000"/>
                <w:sz w:val="22"/>
                <w:szCs w:val="22"/>
              </w:rPr>
              <w:t xml:space="preserve">Vertinama pagal </w:t>
            </w:r>
            <w:r w:rsidRPr="00236579">
              <w:rPr>
                <w:sz w:val="22"/>
                <w:szCs w:val="22"/>
              </w:rPr>
              <w:t xml:space="preserve">vietos projekto paraiškos 4 dalyje ,,Vietos projekto atitiktis vietos projektų atrankos kriterijams“ pateiktos nuorodos į prie vietos projekto paraiškos pateiktus dokumentus arba pateiktas pagrindimas (pvz. </w:t>
            </w:r>
            <w:r w:rsidRPr="00236579">
              <w:rPr>
                <w:sz w:val="22"/>
                <w:szCs w:val="22"/>
              </w:rPr>
              <w:lastRenderedPageBreak/>
              <w:t>komercinis pasiūlymas pagrindžiantis įrangos modernumą ar kt.).</w:t>
            </w:r>
          </w:p>
          <w:p w14:paraId="37E5CBE5" w14:textId="77777777" w:rsidR="00740B43" w:rsidRPr="00236579" w:rsidRDefault="00215CA6" w:rsidP="00215CA6">
            <w:pPr>
              <w:jc w:val="both"/>
              <w:rPr>
                <w:b/>
                <w:i/>
              </w:rPr>
            </w:pPr>
            <w:r w:rsidRPr="00236579">
              <w:rPr>
                <w:sz w:val="22"/>
                <w:szCs w:val="22"/>
              </w:rPr>
              <w:t xml:space="preserve">Atitiktis vertinama vadovaujantis Lietuvos kaimo plėtros 2014-2020 metų programos investicinių priemonių projektų inovatyvumo vertinimo metodika, patvirtinta Lietuvos respublikos žemės ūkio ministro 2014 m. gruodžio 2 d. įsakymu Nr. 3D-918 „Dėl Lietuvos kaimo plėtros 2014-2020 metų programos investicinių priemonių projektų inovatyvumo vertinimo metodikos patvirtinimo“ (nuoroda: </w:t>
            </w:r>
            <w:r w:rsidRPr="00236579">
              <w:rPr>
                <w:sz w:val="22"/>
                <w:szCs w:val="22"/>
                <w:u w:val="single"/>
              </w:rPr>
              <w:t>http://www.infolex.lt/ta/320618</w:t>
            </w:r>
            <w:r w:rsidRPr="00236579">
              <w:rPr>
                <w:sz w:val="22"/>
                <w:szCs w:val="22"/>
              </w:rPr>
              <w:t>).</w:t>
            </w:r>
          </w:p>
        </w:tc>
        <w:tc>
          <w:tcPr>
            <w:tcW w:w="3918" w:type="dxa"/>
            <w:shd w:val="clear" w:color="auto" w:fill="auto"/>
          </w:tcPr>
          <w:p w14:paraId="05CBDCB2" w14:textId="77777777" w:rsidR="00740B43" w:rsidRPr="00236579" w:rsidRDefault="00215CA6" w:rsidP="0070026B">
            <w:pPr>
              <w:jc w:val="both"/>
              <w:rPr>
                <w:b/>
                <w:i/>
              </w:rPr>
            </w:pPr>
            <w:r w:rsidRPr="00236579">
              <w:rPr>
                <w:sz w:val="22"/>
                <w:szCs w:val="22"/>
              </w:rPr>
              <w:lastRenderedPageBreak/>
              <w:t xml:space="preserve">Vietos projekto įgyvendinimo ataskaita ir pridedami dokumentai, jeigu atsižvelgiant į projektą tokių yra. Atitiktis vertinama vadovaujantis Lietuvos kaimo plėtros 2014-2020 metų programos investicinių priemonių projektų inovatyvumo </w:t>
            </w:r>
            <w:r w:rsidRPr="00236579">
              <w:rPr>
                <w:sz w:val="22"/>
                <w:szCs w:val="22"/>
              </w:rPr>
              <w:lastRenderedPageBreak/>
              <w:t>vertinimo metodika, patvirtinta Lietuvos respublikos žemės ūkio ministro 2014 m. gruodžio 2 d. įsakymu Nr. 3D-918 „Dėl Lietuvos kaimo plėtros 2014-2020 metų programos investicinių priemonių projektų inovatyvumo vertinimo metodikos patvirtinimo“.</w:t>
            </w:r>
          </w:p>
        </w:tc>
      </w:tr>
      <w:tr w:rsidR="00740B43" w:rsidRPr="00236579" w14:paraId="629D731E" w14:textId="77777777" w:rsidTr="00D1370A">
        <w:tc>
          <w:tcPr>
            <w:tcW w:w="756" w:type="dxa"/>
            <w:shd w:val="clear" w:color="auto" w:fill="auto"/>
          </w:tcPr>
          <w:p w14:paraId="05B9949F" w14:textId="77777777" w:rsidR="00740B43" w:rsidRPr="00236579" w:rsidRDefault="00740B43" w:rsidP="0070026B">
            <w:pPr>
              <w:rPr>
                <w:b/>
              </w:rPr>
            </w:pPr>
          </w:p>
        </w:tc>
        <w:tc>
          <w:tcPr>
            <w:tcW w:w="4455" w:type="dxa"/>
            <w:shd w:val="clear" w:color="auto" w:fill="auto"/>
          </w:tcPr>
          <w:p w14:paraId="3B8749BD" w14:textId="77777777" w:rsidR="00740B43" w:rsidRPr="00236579" w:rsidRDefault="00740B43" w:rsidP="0070026B">
            <w:pPr>
              <w:jc w:val="both"/>
            </w:pPr>
            <w:r w:rsidRPr="00236579">
              <w:t xml:space="preserve"> kuriamos 2 ir daugiau inovacijų;</w:t>
            </w:r>
          </w:p>
        </w:tc>
        <w:tc>
          <w:tcPr>
            <w:tcW w:w="1890" w:type="dxa"/>
            <w:shd w:val="clear" w:color="auto" w:fill="auto"/>
          </w:tcPr>
          <w:p w14:paraId="5024B76B" w14:textId="77777777" w:rsidR="00740B43" w:rsidRPr="00236579" w:rsidRDefault="00740B43" w:rsidP="0070026B">
            <w:pPr>
              <w:jc w:val="center"/>
            </w:pPr>
            <w:r w:rsidRPr="00236579">
              <w:t>25</w:t>
            </w:r>
          </w:p>
        </w:tc>
        <w:tc>
          <w:tcPr>
            <w:tcW w:w="4320" w:type="dxa"/>
            <w:shd w:val="clear" w:color="auto" w:fill="auto"/>
          </w:tcPr>
          <w:p w14:paraId="2B9D62F5" w14:textId="77777777" w:rsidR="00740B43" w:rsidRPr="00236579" w:rsidRDefault="00740B43" w:rsidP="0070026B">
            <w:pPr>
              <w:jc w:val="both"/>
              <w:rPr>
                <w:b/>
                <w:i/>
              </w:rPr>
            </w:pPr>
          </w:p>
        </w:tc>
        <w:tc>
          <w:tcPr>
            <w:tcW w:w="3918" w:type="dxa"/>
            <w:shd w:val="clear" w:color="auto" w:fill="auto"/>
          </w:tcPr>
          <w:p w14:paraId="4FEA17BC" w14:textId="77777777" w:rsidR="00740B43" w:rsidRPr="00236579" w:rsidRDefault="00740B43" w:rsidP="0070026B">
            <w:pPr>
              <w:jc w:val="both"/>
              <w:rPr>
                <w:b/>
                <w:i/>
              </w:rPr>
            </w:pPr>
          </w:p>
        </w:tc>
      </w:tr>
      <w:tr w:rsidR="00740B43" w:rsidRPr="00236579" w14:paraId="6AC130BC" w14:textId="77777777" w:rsidTr="00D1370A">
        <w:tc>
          <w:tcPr>
            <w:tcW w:w="756" w:type="dxa"/>
            <w:shd w:val="clear" w:color="auto" w:fill="auto"/>
          </w:tcPr>
          <w:p w14:paraId="4D562E59" w14:textId="77777777" w:rsidR="00740B43" w:rsidRPr="00236579" w:rsidRDefault="00740B43" w:rsidP="0070026B">
            <w:pPr>
              <w:rPr>
                <w:b/>
              </w:rPr>
            </w:pPr>
          </w:p>
        </w:tc>
        <w:tc>
          <w:tcPr>
            <w:tcW w:w="4455" w:type="dxa"/>
            <w:shd w:val="clear" w:color="auto" w:fill="auto"/>
          </w:tcPr>
          <w:p w14:paraId="7E3CEE1C" w14:textId="77777777" w:rsidR="00740B43" w:rsidRPr="00236579" w:rsidRDefault="00CC4C25" w:rsidP="00CC4C25">
            <w:pPr>
              <w:jc w:val="both"/>
            </w:pPr>
            <w:r w:rsidRPr="00236579">
              <w:t xml:space="preserve"> kuriama 1 inovacija</w:t>
            </w:r>
            <w:r w:rsidR="00B813FA" w:rsidRPr="00236579">
              <w:t>.</w:t>
            </w:r>
          </w:p>
        </w:tc>
        <w:tc>
          <w:tcPr>
            <w:tcW w:w="1890" w:type="dxa"/>
            <w:shd w:val="clear" w:color="auto" w:fill="auto"/>
          </w:tcPr>
          <w:p w14:paraId="0287A9F4" w14:textId="77777777" w:rsidR="00740B43" w:rsidRPr="00236579" w:rsidRDefault="00516A33" w:rsidP="0070026B">
            <w:pPr>
              <w:jc w:val="center"/>
            </w:pPr>
            <w:r w:rsidRPr="00236579">
              <w:t>15</w:t>
            </w:r>
          </w:p>
        </w:tc>
        <w:tc>
          <w:tcPr>
            <w:tcW w:w="4320" w:type="dxa"/>
            <w:shd w:val="clear" w:color="auto" w:fill="auto"/>
          </w:tcPr>
          <w:p w14:paraId="298F99D5" w14:textId="77777777" w:rsidR="00740B43" w:rsidRPr="00236579" w:rsidRDefault="00740B43" w:rsidP="0070026B">
            <w:pPr>
              <w:jc w:val="both"/>
              <w:rPr>
                <w:b/>
                <w:i/>
              </w:rPr>
            </w:pPr>
          </w:p>
        </w:tc>
        <w:tc>
          <w:tcPr>
            <w:tcW w:w="3918" w:type="dxa"/>
            <w:shd w:val="clear" w:color="auto" w:fill="auto"/>
          </w:tcPr>
          <w:p w14:paraId="050D4FF6" w14:textId="77777777" w:rsidR="00740B43" w:rsidRPr="00236579" w:rsidRDefault="00740B43" w:rsidP="0070026B">
            <w:pPr>
              <w:jc w:val="both"/>
              <w:rPr>
                <w:b/>
                <w:i/>
              </w:rPr>
            </w:pPr>
          </w:p>
        </w:tc>
      </w:tr>
      <w:tr w:rsidR="00740B43" w:rsidRPr="00236579" w14:paraId="1C698891" w14:textId="77777777" w:rsidTr="00D1370A">
        <w:tc>
          <w:tcPr>
            <w:tcW w:w="756" w:type="dxa"/>
            <w:shd w:val="clear" w:color="auto" w:fill="auto"/>
          </w:tcPr>
          <w:p w14:paraId="1077881F" w14:textId="77777777" w:rsidR="00740B43" w:rsidRPr="00236579" w:rsidRDefault="00740B43" w:rsidP="0070026B">
            <w:pPr>
              <w:rPr>
                <w:b/>
              </w:rPr>
            </w:pPr>
            <w:r w:rsidRPr="00236579">
              <w:rPr>
                <w:b/>
              </w:rPr>
              <w:t>5.</w:t>
            </w:r>
          </w:p>
        </w:tc>
        <w:tc>
          <w:tcPr>
            <w:tcW w:w="4455" w:type="dxa"/>
            <w:shd w:val="clear" w:color="auto" w:fill="auto"/>
          </w:tcPr>
          <w:p w14:paraId="54ADCF59" w14:textId="77777777" w:rsidR="00740B43" w:rsidRPr="00236579" w:rsidRDefault="00740B43" w:rsidP="0070026B">
            <w:pPr>
              <w:tabs>
                <w:tab w:val="left" w:pos="314"/>
              </w:tabs>
              <w:jc w:val="both"/>
              <w:rPr>
                <w:b/>
              </w:rPr>
            </w:pPr>
            <w:r w:rsidRPr="00236579">
              <w:rPr>
                <w:b/>
              </w:rPr>
              <w:t>Projektui įgyvendinti prašoma mažesnio paramos intensyvumo.</w:t>
            </w:r>
          </w:p>
          <w:p w14:paraId="2AF86B1D" w14:textId="77777777" w:rsidR="00740B43" w:rsidRPr="00236579" w:rsidRDefault="00740B43" w:rsidP="0070026B">
            <w:pPr>
              <w:tabs>
                <w:tab w:val="left" w:pos="314"/>
              </w:tabs>
              <w:jc w:val="both"/>
              <w:rPr>
                <w:b/>
              </w:rPr>
            </w:pPr>
            <w:r w:rsidRPr="00236579">
              <w:rPr>
                <w:b/>
              </w:rPr>
              <w:t>Didžiausias galimas surinkti balų skaičius – 15.</w:t>
            </w:r>
          </w:p>
          <w:p w14:paraId="173212F3" w14:textId="77777777" w:rsidR="00740B43" w:rsidRPr="00236579" w:rsidRDefault="00740B43" w:rsidP="0070026B">
            <w:pPr>
              <w:jc w:val="both"/>
            </w:pPr>
            <w:r w:rsidRPr="00236579">
              <w:t>Šis atrankos kriterijus detalizuojamas taip</w:t>
            </w:r>
            <w:r w:rsidR="009262D2" w:rsidRPr="00236579">
              <w:t>:</w:t>
            </w:r>
          </w:p>
        </w:tc>
        <w:tc>
          <w:tcPr>
            <w:tcW w:w="1890" w:type="dxa"/>
            <w:shd w:val="clear" w:color="auto" w:fill="auto"/>
          </w:tcPr>
          <w:p w14:paraId="770DBED4" w14:textId="77777777" w:rsidR="00740B43" w:rsidRPr="00236579" w:rsidRDefault="00740B43" w:rsidP="0070026B">
            <w:pPr>
              <w:jc w:val="center"/>
            </w:pPr>
          </w:p>
        </w:tc>
        <w:tc>
          <w:tcPr>
            <w:tcW w:w="4320" w:type="dxa"/>
            <w:shd w:val="clear" w:color="auto" w:fill="auto"/>
          </w:tcPr>
          <w:p w14:paraId="655EC0F3" w14:textId="77777777" w:rsidR="00740B43" w:rsidRPr="00236579" w:rsidRDefault="00E22114" w:rsidP="0070026B">
            <w:pPr>
              <w:jc w:val="both"/>
              <w:rPr>
                <w:b/>
                <w:i/>
              </w:rPr>
            </w:pPr>
            <w:r w:rsidRPr="00236579">
              <w:rPr>
                <w:sz w:val="22"/>
                <w:szCs w:val="22"/>
              </w:rPr>
              <w:t>Vertinama pagal vietos projekto paraiškos 4 lentelėje „Vietos projekto atitiktis vietos projektų atrankos kriterijams“ pagrindimą ir (arba) remiantis kartu su paraiška pateiktais dokumentais: dokumentai, įrodantys, kad pareiškėjas turi pakankamai nuosavų lėšų prisidėti prie vietos projekto įgyvendinimo. Įrodymo dokumentai turi būti išduoti arba sukurti (pvz., naudojant el. bankininkystės sistemą) patikimo subjekto – finansų institucijų (bankų, kredito unijų). Prisidėjimas nuosavomis lėšomis, skaičiuojant nuo visų tinkamų finansuoti projekto išlaidų.</w:t>
            </w:r>
          </w:p>
        </w:tc>
        <w:tc>
          <w:tcPr>
            <w:tcW w:w="3918" w:type="dxa"/>
            <w:shd w:val="clear" w:color="auto" w:fill="auto"/>
          </w:tcPr>
          <w:p w14:paraId="7F1D26E1" w14:textId="77777777" w:rsidR="00740B43" w:rsidRPr="00236579" w:rsidRDefault="00740B43" w:rsidP="0070026B">
            <w:pPr>
              <w:jc w:val="both"/>
              <w:rPr>
                <w:b/>
                <w:i/>
              </w:rPr>
            </w:pPr>
          </w:p>
        </w:tc>
      </w:tr>
      <w:tr w:rsidR="00740B43" w:rsidRPr="00236579" w14:paraId="35CCB800" w14:textId="77777777" w:rsidTr="00D1370A">
        <w:tc>
          <w:tcPr>
            <w:tcW w:w="756" w:type="dxa"/>
            <w:shd w:val="clear" w:color="auto" w:fill="auto"/>
          </w:tcPr>
          <w:p w14:paraId="17A8DBD9" w14:textId="77777777" w:rsidR="00740B43" w:rsidRPr="00236579" w:rsidRDefault="00740B43" w:rsidP="0070026B">
            <w:pPr>
              <w:rPr>
                <w:b/>
              </w:rPr>
            </w:pPr>
          </w:p>
        </w:tc>
        <w:tc>
          <w:tcPr>
            <w:tcW w:w="4455" w:type="dxa"/>
            <w:shd w:val="clear" w:color="auto" w:fill="auto"/>
          </w:tcPr>
          <w:p w14:paraId="4406DE03" w14:textId="77777777" w:rsidR="00740B43" w:rsidRPr="00236579" w:rsidRDefault="009262D2" w:rsidP="0070026B">
            <w:pPr>
              <w:tabs>
                <w:tab w:val="left" w:pos="314"/>
              </w:tabs>
              <w:jc w:val="both"/>
              <w:rPr>
                <w:b/>
              </w:rPr>
            </w:pPr>
            <w:r w:rsidRPr="00236579">
              <w:t>k</w:t>
            </w:r>
            <w:r w:rsidR="00740B43" w:rsidRPr="00236579">
              <w:t>ai prašoma mažesnio paramos intensyvumo nuo 10 ir daugiau procentų;</w:t>
            </w:r>
          </w:p>
        </w:tc>
        <w:tc>
          <w:tcPr>
            <w:tcW w:w="1890" w:type="dxa"/>
            <w:shd w:val="clear" w:color="auto" w:fill="auto"/>
          </w:tcPr>
          <w:p w14:paraId="567FEC2F" w14:textId="77777777" w:rsidR="00740B43" w:rsidRPr="00236579" w:rsidRDefault="00740B43" w:rsidP="0070026B">
            <w:pPr>
              <w:jc w:val="center"/>
            </w:pPr>
            <w:r w:rsidRPr="00236579">
              <w:t>15</w:t>
            </w:r>
          </w:p>
        </w:tc>
        <w:tc>
          <w:tcPr>
            <w:tcW w:w="4320" w:type="dxa"/>
            <w:shd w:val="clear" w:color="auto" w:fill="auto"/>
          </w:tcPr>
          <w:p w14:paraId="0494B1C7" w14:textId="77777777" w:rsidR="00740B43" w:rsidRPr="00236579" w:rsidRDefault="00684A5B" w:rsidP="0070026B">
            <w:pPr>
              <w:jc w:val="both"/>
              <w:rPr>
                <w:b/>
                <w:i/>
              </w:rPr>
            </w:pPr>
            <w:r w:rsidRPr="00236579">
              <w:rPr>
                <w:sz w:val="22"/>
                <w:szCs w:val="22"/>
              </w:rPr>
              <w:t>Fiziniams arba juridiniams asmenims, atitinkančius labai mažai įmonei keliamus reikalavimus iki 60 proc., kitiems tinkamiems pareiškėjams iki 40 proc.</w:t>
            </w:r>
          </w:p>
        </w:tc>
        <w:tc>
          <w:tcPr>
            <w:tcW w:w="3918" w:type="dxa"/>
            <w:shd w:val="clear" w:color="auto" w:fill="auto"/>
          </w:tcPr>
          <w:p w14:paraId="5774C595" w14:textId="77777777" w:rsidR="00740B43" w:rsidRPr="00236579" w:rsidRDefault="00740B43" w:rsidP="0070026B">
            <w:pPr>
              <w:jc w:val="both"/>
              <w:rPr>
                <w:b/>
                <w:i/>
              </w:rPr>
            </w:pPr>
          </w:p>
        </w:tc>
      </w:tr>
      <w:tr w:rsidR="00740B43" w:rsidRPr="00236579" w14:paraId="6A54888F" w14:textId="77777777" w:rsidTr="00D1370A">
        <w:tc>
          <w:tcPr>
            <w:tcW w:w="756" w:type="dxa"/>
            <w:shd w:val="clear" w:color="auto" w:fill="auto"/>
          </w:tcPr>
          <w:p w14:paraId="09BBADCC" w14:textId="77777777" w:rsidR="00740B43" w:rsidRPr="00236579" w:rsidRDefault="00740B43" w:rsidP="0070026B">
            <w:pPr>
              <w:rPr>
                <w:b/>
              </w:rPr>
            </w:pPr>
          </w:p>
        </w:tc>
        <w:tc>
          <w:tcPr>
            <w:tcW w:w="4455" w:type="dxa"/>
            <w:shd w:val="clear" w:color="auto" w:fill="auto"/>
          </w:tcPr>
          <w:p w14:paraId="00071DC4" w14:textId="77777777" w:rsidR="00740B43" w:rsidRPr="00236579" w:rsidRDefault="009262D2" w:rsidP="0070026B">
            <w:pPr>
              <w:tabs>
                <w:tab w:val="left" w:pos="314"/>
              </w:tabs>
              <w:jc w:val="both"/>
            </w:pPr>
            <w:r w:rsidRPr="00236579">
              <w:t>k</w:t>
            </w:r>
            <w:r w:rsidR="00740B43" w:rsidRPr="00236579">
              <w:t>ai prašoma mažesnio paramos intensyvumo nuo 5 iki 9,99 procentų;</w:t>
            </w:r>
          </w:p>
        </w:tc>
        <w:tc>
          <w:tcPr>
            <w:tcW w:w="1890" w:type="dxa"/>
            <w:shd w:val="clear" w:color="auto" w:fill="auto"/>
          </w:tcPr>
          <w:p w14:paraId="2C0D9397" w14:textId="77777777" w:rsidR="00740B43" w:rsidRPr="00236579" w:rsidRDefault="00740B43" w:rsidP="0070026B">
            <w:pPr>
              <w:jc w:val="center"/>
            </w:pPr>
            <w:r w:rsidRPr="00236579">
              <w:t>10</w:t>
            </w:r>
          </w:p>
        </w:tc>
        <w:tc>
          <w:tcPr>
            <w:tcW w:w="4320" w:type="dxa"/>
            <w:shd w:val="clear" w:color="auto" w:fill="auto"/>
          </w:tcPr>
          <w:p w14:paraId="1FE3C1DB" w14:textId="77777777" w:rsidR="00740B43" w:rsidRPr="00236579" w:rsidRDefault="00684A5B" w:rsidP="0070026B">
            <w:pPr>
              <w:jc w:val="both"/>
              <w:rPr>
                <w:b/>
                <w:i/>
              </w:rPr>
            </w:pPr>
            <w:r w:rsidRPr="00236579">
              <w:rPr>
                <w:sz w:val="22"/>
                <w:szCs w:val="22"/>
              </w:rPr>
              <w:t xml:space="preserve">Fiziniams arba juridiniams asmenims, atitinkančius labai mažai įmonei keliamus reikalavimus nuo 65 proc. iki 60,01 proc., </w:t>
            </w:r>
            <w:r w:rsidRPr="00236579">
              <w:rPr>
                <w:sz w:val="22"/>
                <w:szCs w:val="22"/>
              </w:rPr>
              <w:lastRenderedPageBreak/>
              <w:t>kitiems tinkamiems pareiškėjams nuo 45 proc. iki 40,01 proc.</w:t>
            </w:r>
          </w:p>
        </w:tc>
        <w:tc>
          <w:tcPr>
            <w:tcW w:w="3918" w:type="dxa"/>
            <w:shd w:val="clear" w:color="auto" w:fill="auto"/>
          </w:tcPr>
          <w:p w14:paraId="7F909FEF" w14:textId="77777777" w:rsidR="00740B43" w:rsidRPr="00236579" w:rsidRDefault="00740B43" w:rsidP="0070026B">
            <w:pPr>
              <w:jc w:val="both"/>
              <w:rPr>
                <w:b/>
                <w:i/>
              </w:rPr>
            </w:pPr>
          </w:p>
        </w:tc>
      </w:tr>
      <w:tr w:rsidR="00740B43" w:rsidRPr="00236579" w14:paraId="6C25F241" w14:textId="77777777" w:rsidTr="00D1370A">
        <w:tc>
          <w:tcPr>
            <w:tcW w:w="756" w:type="dxa"/>
            <w:shd w:val="clear" w:color="auto" w:fill="auto"/>
          </w:tcPr>
          <w:p w14:paraId="4807D627" w14:textId="77777777" w:rsidR="00740B43" w:rsidRPr="00236579" w:rsidRDefault="00740B43" w:rsidP="0070026B">
            <w:pPr>
              <w:rPr>
                <w:b/>
              </w:rPr>
            </w:pPr>
          </w:p>
        </w:tc>
        <w:tc>
          <w:tcPr>
            <w:tcW w:w="4455" w:type="dxa"/>
            <w:shd w:val="clear" w:color="auto" w:fill="auto"/>
          </w:tcPr>
          <w:p w14:paraId="6FAF67D6" w14:textId="77777777" w:rsidR="00740B43" w:rsidRPr="00236579" w:rsidRDefault="009262D2" w:rsidP="0070026B">
            <w:pPr>
              <w:jc w:val="both"/>
            </w:pPr>
            <w:r w:rsidRPr="00236579">
              <w:t>k</w:t>
            </w:r>
            <w:r w:rsidR="00740B43" w:rsidRPr="00236579">
              <w:t>ai prašoma mažesnio paramos intensyvumo nuo 1 iki 4,99 procentų.</w:t>
            </w:r>
          </w:p>
          <w:p w14:paraId="372F7C7F" w14:textId="77777777" w:rsidR="00740B43" w:rsidRPr="00236579" w:rsidRDefault="00740B43" w:rsidP="0070026B">
            <w:pPr>
              <w:tabs>
                <w:tab w:val="left" w:pos="314"/>
              </w:tabs>
              <w:jc w:val="both"/>
            </w:pPr>
          </w:p>
        </w:tc>
        <w:tc>
          <w:tcPr>
            <w:tcW w:w="1890" w:type="dxa"/>
            <w:shd w:val="clear" w:color="auto" w:fill="auto"/>
          </w:tcPr>
          <w:p w14:paraId="33C7E270" w14:textId="77777777" w:rsidR="00740B43" w:rsidRPr="00236579" w:rsidRDefault="00740B43" w:rsidP="0070026B">
            <w:pPr>
              <w:jc w:val="center"/>
            </w:pPr>
            <w:r w:rsidRPr="00236579">
              <w:t>5</w:t>
            </w:r>
          </w:p>
        </w:tc>
        <w:tc>
          <w:tcPr>
            <w:tcW w:w="4320" w:type="dxa"/>
            <w:shd w:val="clear" w:color="auto" w:fill="auto"/>
          </w:tcPr>
          <w:p w14:paraId="1646B569" w14:textId="77777777" w:rsidR="00740B43" w:rsidRPr="00236579" w:rsidRDefault="00684A5B" w:rsidP="0070026B">
            <w:pPr>
              <w:jc w:val="both"/>
              <w:rPr>
                <w:b/>
                <w:i/>
              </w:rPr>
            </w:pPr>
            <w:r w:rsidRPr="00236579">
              <w:rPr>
                <w:sz w:val="22"/>
                <w:szCs w:val="22"/>
              </w:rPr>
              <w:t>Fiziniams arba juridiniams asmenims, atitinkančius labai mažai įmonei keliamus reikalavimus nuo 69 proc. iki 65,01 proc., kitiems tinkamiems pareiškėjams nuo 49 proc. iki 45,01 proc.</w:t>
            </w:r>
          </w:p>
        </w:tc>
        <w:tc>
          <w:tcPr>
            <w:tcW w:w="3918" w:type="dxa"/>
            <w:shd w:val="clear" w:color="auto" w:fill="auto"/>
          </w:tcPr>
          <w:p w14:paraId="31AA4501" w14:textId="77777777" w:rsidR="00740B43" w:rsidRPr="00236579" w:rsidRDefault="00740B43" w:rsidP="0070026B">
            <w:pPr>
              <w:jc w:val="both"/>
              <w:rPr>
                <w:b/>
                <w:i/>
              </w:rPr>
            </w:pPr>
          </w:p>
        </w:tc>
      </w:tr>
      <w:tr w:rsidR="00740B43" w:rsidRPr="00236579" w14:paraId="0CE67211" w14:textId="77777777" w:rsidTr="00D1370A">
        <w:tc>
          <w:tcPr>
            <w:tcW w:w="5211" w:type="dxa"/>
            <w:gridSpan w:val="2"/>
            <w:shd w:val="clear" w:color="auto" w:fill="auto"/>
          </w:tcPr>
          <w:p w14:paraId="06CB9EFA" w14:textId="77777777" w:rsidR="00740B43" w:rsidRPr="00236579" w:rsidRDefault="00740B43" w:rsidP="0070026B">
            <w:pPr>
              <w:jc w:val="center"/>
              <w:rPr>
                <w:b/>
                <w:sz w:val="22"/>
                <w:szCs w:val="22"/>
              </w:rPr>
            </w:pPr>
            <w:r w:rsidRPr="00236579">
              <w:rPr>
                <w:b/>
                <w:sz w:val="22"/>
                <w:szCs w:val="22"/>
              </w:rPr>
              <w:t xml:space="preserve">Iš viso: </w:t>
            </w:r>
          </w:p>
        </w:tc>
        <w:tc>
          <w:tcPr>
            <w:tcW w:w="1890" w:type="dxa"/>
            <w:shd w:val="clear" w:color="auto" w:fill="auto"/>
          </w:tcPr>
          <w:p w14:paraId="4C9E9DEF" w14:textId="77777777" w:rsidR="00740B43" w:rsidRPr="00236579" w:rsidRDefault="00740B43" w:rsidP="0070026B">
            <w:pPr>
              <w:jc w:val="center"/>
              <w:rPr>
                <w:b/>
                <w:sz w:val="22"/>
                <w:szCs w:val="22"/>
              </w:rPr>
            </w:pPr>
            <w:r w:rsidRPr="00236579">
              <w:rPr>
                <w:b/>
                <w:sz w:val="22"/>
                <w:szCs w:val="22"/>
              </w:rPr>
              <w:t>100</w:t>
            </w:r>
          </w:p>
        </w:tc>
        <w:tc>
          <w:tcPr>
            <w:tcW w:w="4320" w:type="dxa"/>
            <w:shd w:val="clear" w:color="auto" w:fill="auto"/>
          </w:tcPr>
          <w:p w14:paraId="7C1DADBE" w14:textId="77777777" w:rsidR="00740B43" w:rsidRPr="00236579" w:rsidRDefault="00740B43" w:rsidP="0070026B">
            <w:pPr>
              <w:jc w:val="both"/>
              <w:rPr>
                <w:b/>
                <w:sz w:val="22"/>
                <w:szCs w:val="22"/>
              </w:rPr>
            </w:pPr>
          </w:p>
        </w:tc>
        <w:tc>
          <w:tcPr>
            <w:tcW w:w="3918" w:type="dxa"/>
            <w:shd w:val="clear" w:color="auto" w:fill="auto"/>
          </w:tcPr>
          <w:p w14:paraId="199F3CA6" w14:textId="77777777" w:rsidR="00740B43" w:rsidRPr="00236579" w:rsidRDefault="00740B43" w:rsidP="0070026B">
            <w:pPr>
              <w:jc w:val="both"/>
              <w:rPr>
                <w:b/>
                <w:sz w:val="22"/>
                <w:szCs w:val="22"/>
              </w:rPr>
            </w:pPr>
          </w:p>
        </w:tc>
      </w:tr>
    </w:tbl>
    <w:p w14:paraId="7FB2ADC5" w14:textId="77777777" w:rsidR="00740B43" w:rsidRPr="00236579" w:rsidRDefault="00740B43">
      <w:pPr>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9"/>
        <w:gridCol w:w="3493"/>
        <w:gridCol w:w="10408"/>
      </w:tblGrid>
      <w:tr w:rsidR="001D5B02" w:rsidRPr="00236579" w14:paraId="0815CC0F" w14:textId="77777777" w:rsidTr="00B81449">
        <w:tc>
          <w:tcPr>
            <w:tcW w:w="15021" w:type="dxa"/>
            <w:gridSpan w:val="4"/>
            <w:shd w:val="clear" w:color="auto" w:fill="F4B083"/>
            <w:vAlign w:val="center"/>
          </w:tcPr>
          <w:p w14:paraId="04C1563B" w14:textId="77777777" w:rsidR="001D5B02" w:rsidRPr="00236579" w:rsidRDefault="00C61E8D" w:rsidP="00165FA5">
            <w:pPr>
              <w:pStyle w:val="BodyText1"/>
              <w:spacing w:line="283" w:lineRule="auto"/>
              <w:ind w:firstLine="0"/>
              <w:jc w:val="left"/>
              <w:rPr>
                <w:sz w:val="22"/>
                <w:szCs w:val="22"/>
                <w:lang w:val="lt-LT"/>
              </w:rPr>
            </w:pPr>
            <w:r w:rsidRPr="00236579">
              <w:rPr>
                <w:b/>
                <w:sz w:val="22"/>
                <w:szCs w:val="22"/>
                <w:lang w:val="lt-LT"/>
              </w:rPr>
              <w:t>3</w:t>
            </w:r>
            <w:r w:rsidR="008228E8" w:rsidRPr="00236579">
              <w:rPr>
                <w:b/>
                <w:sz w:val="22"/>
                <w:szCs w:val="22"/>
                <w:lang w:val="lt-LT"/>
              </w:rPr>
              <w:t xml:space="preserve">. </w:t>
            </w:r>
            <w:r w:rsidR="008228E8" w:rsidRPr="00236579">
              <w:rPr>
                <w:b/>
                <w:bCs/>
                <w:sz w:val="22"/>
                <w:szCs w:val="22"/>
                <w:lang w:val="lt-LT"/>
              </w:rPr>
              <w:t>TINKAMUMO SĄLYGOS, TINKAMOMS FINANSUOTI IŠLAIDOMS</w:t>
            </w:r>
          </w:p>
        </w:tc>
      </w:tr>
      <w:tr w:rsidR="00E71282" w:rsidRPr="00236579" w14:paraId="4EA7B039" w14:textId="77777777" w:rsidTr="00B81449">
        <w:tc>
          <w:tcPr>
            <w:tcW w:w="15021" w:type="dxa"/>
            <w:gridSpan w:val="4"/>
            <w:shd w:val="clear" w:color="auto" w:fill="auto"/>
            <w:vAlign w:val="center"/>
          </w:tcPr>
          <w:p w14:paraId="47421EE2" w14:textId="77777777" w:rsidR="00E71282" w:rsidRPr="00236579" w:rsidRDefault="00E71282" w:rsidP="009602A2">
            <w:pPr>
              <w:rPr>
                <w:b/>
                <w:sz w:val="22"/>
                <w:szCs w:val="22"/>
              </w:rPr>
            </w:pPr>
            <w:r w:rsidRPr="00236579">
              <w:rPr>
                <w:sz w:val="22"/>
                <w:szCs w:val="22"/>
              </w:rPr>
              <w:t>Vietos projektų planuojamų išlaidų tinkamumo vertinimo tvarką nustato Vietos projektų administravimo taisyklės.</w:t>
            </w:r>
          </w:p>
        </w:tc>
      </w:tr>
      <w:tr w:rsidR="00D7347C" w:rsidRPr="00236579" w14:paraId="71370AC8" w14:textId="77777777" w:rsidTr="00121C3F">
        <w:tc>
          <w:tcPr>
            <w:tcW w:w="1120" w:type="dxa"/>
            <w:gridSpan w:val="2"/>
            <w:shd w:val="clear" w:color="auto" w:fill="auto"/>
            <w:vAlign w:val="center"/>
          </w:tcPr>
          <w:p w14:paraId="122058AC" w14:textId="77777777" w:rsidR="00D7347C" w:rsidRPr="00236579" w:rsidRDefault="00D7347C" w:rsidP="00E11F30">
            <w:pPr>
              <w:jc w:val="center"/>
              <w:rPr>
                <w:b/>
                <w:sz w:val="22"/>
                <w:szCs w:val="22"/>
              </w:rPr>
            </w:pPr>
            <w:r w:rsidRPr="00236579">
              <w:rPr>
                <w:b/>
                <w:sz w:val="22"/>
                <w:szCs w:val="22"/>
              </w:rPr>
              <w:t>3.</w:t>
            </w:r>
            <w:r w:rsidR="00E71282" w:rsidRPr="00236579">
              <w:rPr>
                <w:b/>
                <w:sz w:val="22"/>
                <w:szCs w:val="22"/>
              </w:rPr>
              <w:t>1.</w:t>
            </w:r>
          </w:p>
        </w:tc>
        <w:tc>
          <w:tcPr>
            <w:tcW w:w="13901" w:type="dxa"/>
            <w:gridSpan w:val="2"/>
            <w:shd w:val="clear" w:color="auto" w:fill="auto"/>
            <w:vAlign w:val="center"/>
          </w:tcPr>
          <w:p w14:paraId="7DF6696A" w14:textId="77777777" w:rsidR="00D7347C" w:rsidRPr="00236579" w:rsidRDefault="00D7347C" w:rsidP="00615765">
            <w:pPr>
              <w:jc w:val="both"/>
              <w:rPr>
                <w:sz w:val="22"/>
                <w:szCs w:val="22"/>
              </w:rPr>
            </w:pPr>
            <w:r w:rsidRPr="00236579">
              <w:rPr>
                <w:b/>
                <w:sz w:val="22"/>
                <w:szCs w:val="22"/>
              </w:rPr>
              <w:t>Bendrosios tinkamumo sąlygos, susijusios su tinkamomis finansuoti išlaidomis</w:t>
            </w:r>
            <w:r w:rsidR="005D4801" w:rsidRPr="00236579">
              <w:rPr>
                <w:b/>
                <w:sz w:val="22"/>
                <w:szCs w:val="22"/>
              </w:rPr>
              <w:t>,</w:t>
            </w:r>
            <w:r w:rsidRPr="00236579">
              <w:rPr>
                <w:b/>
                <w:sz w:val="22"/>
                <w:szCs w:val="22"/>
              </w:rPr>
              <w:t xml:space="preserve"> numatytos Vietos projektų administravimo taisyk</w:t>
            </w:r>
            <w:r w:rsidR="0030356E" w:rsidRPr="00236579">
              <w:rPr>
                <w:b/>
                <w:sz w:val="22"/>
                <w:szCs w:val="22"/>
              </w:rPr>
              <w:t>l</w:t>
            </w:r>
            <w:r w:rsidRPr="00236579">
              <w:rPr>
                <w:b/>
                <w:sz w:val="22"/>
                <w:szCs w:val="22"/>
              </w:rPr>
              <w:t>ių 24 punkte</w:t>
            </w:r>
            <w:r w:rsidR="003C4A8C" w:rsidRPr="00236579">
              <w:rPr>
                <w:i/>
              </w:rPr>
              <w:t>.</w:t>
            </w:r>
            <w:r w:rsidR="003C4A8C" w:rsidRPr="00236579">
              <w:t xml:space="preserve"> </w:t>
            </w:r>
          </w:p>
        </w:tc>
      </w:tr>
      <w:tr w:rsidR="001D4F77" w:rsidRPr="00236579" w14:paraId="52CBEE5D" w14:textId="77777777" w:rsidTr="00B81449">
        <w:tc>
          <w:tcPr>
            <w:tcW w:w="15021" w:type="dxa"/>
            <w:gridSpan w:val="4"/>
            <w:tcBorders>
              <w:bottom w:val="single" w:sz="4" w:space="0" w:color="auto"/>
            </w:tcBorders>
            <w:shd w:val="clear" w:color="auto" w:fill="F7CAAC"/>
          </w:tcPr>
          <w:p w14:paraId="67A57D7C" w14:textId="0C4FD363" w:rsidR="001D4F77" w:rsidRPr="00236579" w:rsidRDefault="001D4F77" w:rsidP="00121C3F">
            <w:pPr>
              <w:jc w:val="both"/>
              <w:rPr>
                <w:b/>
                <w:sz w:val="22"/>
                <w:szCs w:val="22"/>
              </w:rPr>
            </w:pPr>
            <w:r w:rsidRPr="00236579">
              <w:rPr>
                <w:b/>
                <w:sz w:val="22"/>
                <w:szCs w:val="22"/>
              </w:rPr>
              <w:t>3.</w:t>
            </w:r>
            <w:r w:rsidR="00926267" w:rsidRPr="00236579">
              <w:rPr>
                <w:b/>
                <w:sz w:val="22"/>
                <w:szCs w:val="22"/>
              </w:rPr>
              <w:t>2</w:t>
            </w:r>
            <w:r w:rsidRPr="00236579">
              <w:rPr>
                <w:b/>
                <w:sz w:val="22"/>
                <w:szCs w:val="22"/>
              </w:rPr>
              <w:t>. Tinkamų finansuoti išlaidų sąrašas:</w:t>
            </w:r>
          </w:p>
        </w:tc>
      </w:tr>
      <w:tr w:rsidR="001D4F77" w:rsidRPr="00236579" w14:paraId="36FB2698" w14:textId="77777777" w:rsidTr="00121C3F">
        <w:tc>
          <w:tcPr>
            <w:tcW w:w="1041" w:type="dxa"/>
            <w:tcBorders>
              <w:top w:val="single" w:sz="4" w:space="0" w:color="auto"/>
            </w:tcBorders>
            <w:shd w:val="clear" w:color="auto" w:fill="auto"/>
          </w:tcPr>
          <w:p w14:paraId="74844A56" w14:textId="77777777" w:rsidR="001D4F77" w:rsidRPr="00236579" w:rsidRDefault="001D4F77" w:rsidP="001D4F77">
            <w:pPr>
              <w:jc w:val="center"/>
              <w:rPr>
                <w:b/>
                <w:sz w:val="22"/>
                <w:szCs w:val="22"/>
              </w:rPr>
            </w:pPr>
            <w:r w:rsidRPr="00236579">
              <w:rPr>
                <w:b/>
                <w:sz w:val="22"/>
                <w:szCs w:val="22"/>
              </w:rPr>
              <w:t>I</w:t>
            </w:r>
          </w:p>
        </w:tc>
        <w:tc>
          <w:tcPr>
            <w:tcW w:w="3572" w:type="dxa"/>
            <w:gridSpan w:val="2"/>
            <w:tcBorders>
              <w:top w:val="single" w:sz="4" w:space="0" w:color="auto"/>
            </w:tcBorders>
            <w:shd w:val="clear" w:color="auto" w:fill="auto"/>
          </w:tcPr>
          <w:p w14:paraId="1224BC4E" w14:textId="77777777" w:rsidR="001D4F77" w:rsidRPr="00236579" w:rsidRDefault="001D4F77" w:rsidP="001D4F77">
            <w:pPr>
              <w:jc w:val="center"/>
              <w:rPr>
                <w:b/>
                <w:sz w:val="22"/>
                <w:szCs w:val="22"/>
              </w:rPr>
            </w:pPr>
            <w:r w:rsidRPr="00236579">
              <w:rPr>
                <w:b/>
                <w:sz w:val="22"/>
                <w:szCs w:val="22"/>
              </w:rPr>
              <w:t>II</w:t>
            </w:r>
          </w:p>
        </w:tc>
        <w:tc>
          <w:tcPr>
            <w:tcW w:w="10408" w:type="dxa"/>
            <w:tcBorders>
              <w:top w:val="single" w:sz="4" w:space="0" w:color="auto"/>
            </w:tcBorders>
            <w:shd w:val="clear" w:color="auto" w:fill="auto"/>
          </w:tcPr>
          <w:p w14:paraId="2658C7F1" w14:textId="77777777" w:rsidR="001D4F77" w:rsidRPr="00236579" w:rsidRDefault="001D4F77" w:rsidP="001D4F77">
            <w:pPr>
              <w:jc w:val="center"/>
              <w:rPr>
                <w:b/>
                <w:sz w:val="22"/>
                <w:szCs w:val="22"/>
              </w:rPr>
            </w:pPr>
            <w:r w:rsidRPr="00236579">
              <w:rPr>
                <w:b/>
                <w:sz w:val="22"/>
                <w:szCs w:val="22"/>
              </w:rPr>
              <w:t>III</w:t>
            </w:r>
          </w:p>
        </w:tc>
      </w:tr>
      <w:tr w:rsidR="001D4F77" w:rsidRPr="00236579" w14:paraId="607EE54B" w14:textId="77777777" w:rsidTr="00121C3F">
        <w:tc>
          <w:tcPr>
            <w:tcW w:w="1041" w:type="dxa"/>
            <w:shd w:val="clear" w:color="auto" w:fill="auto"/>
            <w:vAlign w:val="center"/>
          </w:tcPr>
          <w:p w14:paraId="5C0457FA" w14:textId="77777777" w:rsidR="001D4F77" w:rsidRPr="00236579" w:rsidRDefault="001D4F77" w:rsidP="001D4F77">
            <w:pPr>
              <w:jc w:val="center"/>
              <w:rPr>
                <w:b/>
                <w:sz w:val="22"/>
                <w:szCs w:val="22"/>
              </w:rPr>
            </w:pPr>
            <w:r w:rsidRPr="00236579">
              <w:rPr>
                <w:b/>
                <w:sz w:val="22"/>
                <w:szCs w:val="22"/>
              </w:rPr>
              <w:t xml:space="preserve">Eil. Nr. </w:t>
            </w:r>
          </w:p>
        </w:tc>
        <w:tc>
          <w:tcPr>
            <w:tcW w:w="3572" w:type="dxa"/>
            <w:gridSpan w:val="2"/>
            <w:shd w:val="clear" w:color="auto" w:fill="auto"/>
          </w:tcPr>
          <w:p w14:paraId="2DB00BF4" w14:textId="77777777" w:rsidR="001D4F77" w:rsidRPr="00236579" w:rsidRDefault="001D4F77" w:rsidP="001D4F77">
            <w:pPr>
              <w:jc w:val="center"/>
              <w:rPr>
                <w:b/>
                <w:sz w:val="22"/>
                <w:szCs w:val="22"/>
              </w:rPr>
            </w:pPr>
            <w:r w:rsidRPr="00236579">
              <w:rPr>
                <w:b/>
                <w:sz w:val="22"/>
                <w:szCs w:val="22"/>
              </w:rPr>
              <w:t>Tinkamos išlaidos pavadinimas</w:t>
            </w:r>
          </w:p>
        </w:tc>
        <w:tc>
          <w:tcPr>
            <w:tcW w:w="10408" w:type="dxa"/>
            <w:shd w:val="clear" w:color="auto" w:fill="auto"/>
          </w:tcPr>
          <w:p w14:paraId="55C76C53" w14:textId="77777777" w:rsidR="001D4F77" w:rsidRPr="00236579" w:rsidRDefault="001D4F77" w:rsidP="001D4F77">
            <w:pPr>
              <w:jc w:val="center"/>
              <w:rPr>
                <w:b/>
                <w:sz w:val="22"/>
                <w:szCs w:val="22"/>
              </w:rPr>
            </w:pPr>
            <w:r w:rsidRPr="00236579">
              <w:rPr>
                <w:b/>
                <w:sz w:val="22"/>
                <w:szCs w:val="22"/>
              </w:rPr>
              <w:t>Galimas kainos pagrindimo būdas</w:t>
            </w:r>
          </w:p>
          <w:p w14:paraId="5E93A071" w14:textId="77777777" w:rsidR="001D4F77" w:rsidRPr="00236579" w:rsidRDefault="001D4F77" w:rsidP="001D4F77">
            <w:pPr>
              <w:jc w:val="center"/>
              <w:rPr>
                <w:i/>
                <w:sz w:val="22"/>
                <w:szCs w:val="22"/>
              </w:rPr>
            </w:pPr>
          </w:p>
        </w:tc>
      </w:tr>
      <w:tr w:rsidR="001D4F77" w:rsidRPr="00236579" w14:paraId="6436DE65" w14:textId="77777777" w:rsidTr="00121C3F">
        <w:tc>
          <w:tcPr>
            <w:tcW w:w="1041" w:type="dxa"/>
            <w:shd w:val="clear" w:color="auto" w:fill="auto"/>
          </w:tcPr>
          <w:p w14:paraId="7F2F4AB4" w14:textId="12D69A7B" w:rsidR="001D4F77" w:rsidRPr="00236579" w:rsidRDefault="001D4F77" w:rsidP="001D4F77">
            <w:pPr>
              <w:rPr>
                <w:b/>
                <w:sz w:val="22"/>
                <w:szCs w:val="22"/>
              </w:rPr>
            </w:pPr>
            <w:r w:rsidRPr="00236579">
              <w:rPr>
                <w:b/>
                <w:sz w:val="22"/>
                <w:szCs w:val="22"/>
              </w:rPr>
              <w:t>3.</w:t>
            </w:r>
            <w:r w:rsidR="00926267" w:rsidRPr="00236579">
              <w:rPr>
                <w:b/>
                <w:sz w:val="22"/>
                <w:szCs w:val="22"/>
              </w:rPr>
              <w:t>2</w:t>
            </w:r>
            <w:r w:rsidRPr="00236579">
              <w:rPr>
                <w:b/>
                <w:sz w:val="22"/>
                <w:szCs w:val="22"/>
              </w:rPr>
              <w:t>.1.</w:t>
            </w:r>
          </w:p>
        </w:tc>
        <w:tc>
          <w:tcPr>
            <w:tcW w:w="13980" w:type="dxa"/>
            <w:gridSpan w:val="3"/>
            <w:shd w:val="clear" w:color="auto" w:fill="auto"/>
          </w:tcPr>
          <w:p w14:paraId="5451E123" w14:textId="77777777" w:rsidR="001D4F77" w:rsidRPr="00236579" w:rsidRDefault="001D4F77" w:rsidP="006D4851">
            <w:pPr>
              <w:jc w:val="both"/>
              <w:rPr>
                <w:b/>
                <w:sz w:val="22"/>
                <w:szCs w:val="22"/>
              </w:rPr>
            </w:pPr>
            <w:r w:rsidRPr="00236579">
              <w:rPr>
                <w:b/>
                <w:sz w:val="22"/>
                <w:szCs w:val="22"/>
              </w:rPr>
              <w:t>Naujų prekių įsigijimo:</w:t>
            </w:r>
          </w:p>
        </w:tc>
      </w:tr>
      <w:tr w:rsidR="001D4F77" w:rsidRPr="00236579" w14:paraId="2328D977" w14:textId="77777777" w:rsidTr="00121C3F">
        <w:tc>
          <w:tcPr>
            <w:tcW w:w="1041" w:type="dxa"/>
            <w:shd w:val="clear" w:color="auto" w:fill="auto"/>
          </w:tcPr>
          <w:p w14:paraId="27FEAB00" w14:textId="3796186D" w:rsidR="001D4F77" w:rsidRPr="00236579" w:rsidRDefault="001D4F77" w:rsidP="001D4F77">
            <w:pPr>
              <w:rPr>
                <w:sz w:val="22"/>
                <w:szCs w:val="22"/>
              </w:rPr>
            </w:pPr>
            <w:r w:rsidRPr="00236579">
              <w:rPr>
                <w:sz w:val="22"/>
                <w:szCs w:val="22"/>
              </w:rPr>
              <w:t>3.</w:t>
            </w:r>
            <w:r w:rsidR="00926267" w:rsidRPr="00236579">
              <w:rPr>
                <w:sz w:val="22"/>
                <w:szCs w:val="22"/>
              </w:rPr>
              <w:t>2</w:t>
            </w:r>
            <w:r w:rsidRPr="00236579">
              <w:rPr>
                <w:sz w:val="22"/>
                <w:szCs w:val="22"/>
              </w:rPr>
              <w:t>.1.1.</w:t>
            </w:r>
          </w:p>
        </w:tc>
        <w:tc>
          <w:tcPr>
            <w:tcW w:w="3572" w:type="dxa"/>
            <w:gridSpan w:val="2"/>
            <w:shd w:val="clear" w:color="auto" w:fill="auto"/>
          </w:tcPr>
          <w:p w14:paraId="6FF2DE76" w14:textId="77777777" w:rsidR="003D72A8" w:rsidRPr="00236579" w:rsidRDefault="003D72A8" w:rsidP="003D72A8">
            <w:pPr>
              <w:jc w:val="both"/>
            </w:pPr>
            <w:r w:rsidRPr="00236579">
              <w:rPr>
                <w:bCs/>
              </w:rPr>
              <w:t>Projektui įgyvendinti ir projekte numatytai veiklai vykdyti būtina technika ir (arba) įranga</w:t>
            </w:r>
          </w:p>
          <w:p w14:paraId="534D4F4D" w14:textId="77777777" w:rsidR="001D4F77" w:rsidRPr="00236579" w:rsidRDefault="001D4F77" w:rsidP="00AF5BF6">
            <w:pPr>
              <w:jc w:val="both"/>
              <w:rPr>
                <w:sz w:val="22"/>
                <w:szCs w:val="22"/>
              </w:rPr>
            </w:pPr>
          </w:p>
        </w:tc>
        <w:tc>
          <w:tcPr>
            <w:tcW w:w="10408" w:type="dxa"/>
            <w:shd w:val="clear" w:color="auto" w:fill="auto"/>
          </w:tcPr>
          <w:p w14:paraId="57E80F51" w14:textId="12701C38" w:rsidR="00B96B15" w:rsidRDefault="00B96B15" w:rsidP="00B96B15">
            <w:pPr>
              <w:jc w:val="both"/>
            </w:pPr>
            <w:r w:rsidRPr="00236579">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236579" w:rsidRPr="00236579">
              <w:t>, pasirenkant mažiausią kainą</w:t>
            </w:r>
            <w:r w:rsidRPr="00236579">
              <w:t xml:space="preserve">. Bent 1 (vienas) rinkos kainą įrodantis dokumentas (komercinis pasiūlymas arba kompiuterio ekrano nuotrauka) turi būti pateiktas iš prekių teikėjo, kurio buveinės registracijos vieta yra ne VVG teritorijoje; </w:t>
            </w:r>
          </w:p>
          <w:p w14:paraId="045D34C0" w14:textId="3F3AE29E" w:rsidR="002327BA" w:rsidRPr="00236579" w:rsidRDefault="002327BA" w:rsidP="00B96B15">
            <w:pPr>
              <w:jc w:val="both"/>
            </w:pPr>
            <w:r w:rsidRPr="002327BA">
              <w:t>Pastaba. Iš turimų 3 komercinių pasiūlymų/ ekrano nuotraukų pasirenkama mažiausia kaina.</w:t>
            </w:r>
          </w:p>
          <w:p w14:paraId="7CA0882A" w14:textId="77777777" w:rsidR="00B96B15" w:rsidRPr="00236579" w:rsidRDefault="00B96B15" w:rsidP="00B96B15">
            <w:pPr>
              <w:jc w:val="both"/>
            </w:pPr>
            <w:r w:rsidRPr="00236579">
              <w:t>2. Ministerijos, Agentūros ar kitų ESIF administruojančių institucijų patvirtintais fiksuotaisiais arba didžiausiais tokių pat prekių vienetų įkainiais, taikomais panašaus pobūdžio projektams ir paramos gavėjams;</w:t>
            </w:r>
          </w:p>
          <w:p w14:paraId="3594A91F" w14:textId="77777777" w:rsidR="00662E93" w:rsidRPr="00236579" w:rsidRDefault="00B96B15" w:rsidP="00B96B15">
            <w:pPr>
              <w:jc w:val="both"/>
              <w:rPr>
                <w:i/>
              </w:rPr>
            </w:pPr>
            <w:r w:rsidRPr="00236579">
              <w:t xml:space="preserve">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w:t>
            </w:r>
            <w:r w:rsidRPr="00236579">
              <w:lastRenderedPageBreak/>
              <w:t>skelbiami interneto tinklalapio http://www.esinvesticijos.lt nuorodos „Dokumentai“ skyriaus „Tyrimai“ poskyryje „Supaprastinto išlaidų apmokėjimo tyrimai“).</w:t>
            </w:r>
            <w:r w:rsidRPr="00236579">
              <w:rPr>
                <w:i/>
              </w:rPr>
              <w:t xml:space="preserve"> </w:t>
            </w:r>
          </w:p>
        </w:tc>
      </w:tr>
      <w:tr w:rsidR="001C44AE" w:rsidRPr="00236579" w14:paraId="759DD5D3" w14:textId="77777777" w:rsidTr="00121C3F">
        <w:tc>
          <w:tcPr>
            <w:tcW w:w="1041" w:type="dxa"/>
            <w:shd w:val="clear" w:color="auto" w:fill="auto"/>
          </w:tcPr>
          <w:p w14:paraId="712B5D7B" w14:textId="24205DEF" w:rsidR="001C44AE" w:rsidRPr="00236579" w:rsidRDefault="001C44AE" w:rsidP="00367FB5">
            <w:pPr>
              <w:rPr>
                <w:sz w:val="22"/>
                <w:szCs w:val="22"/>
              </w:rPr>
            </w:pPr>
            <w:r w:rsidRPr="00236579">
              <w:rPr>
                <w:sz w:val="22"/>
                <w:szCs w:val="22"/>
              </w:rPr>
              <w:lastRenderedPageBreak/>
              <w:t>3.</w:t>
            </w:r>
            <w:r w:rsidR="00926267" w:rsidRPr="00236579">
              <w:rPr>
                <w:sz w:val="22"/>
                <w:szCs w:val="22"/>
              </w:rPr>
              <w:t>2</w:t>
            </w:r>
            <w:r w:rsidRPr="00236579">
              <w:rPr>
                <w:sz w:val="22"/>
                <w:szCs w:val="22"/>
              </w:rPr>
              <w:t>.1.</w:t>
            </w:r>
            <w:r w:rsidR="00367FB5" w:rsidRPr="00236579">
              <w:rPr>
                <w:sz w:val="22"/>
                <w:szCs w:val="22"/>
              </w:rPr>
              <w:t>2</w:t>
            </w:r>
            <w:r w:rsidR="000063AB" w:rsidRPr="00236579">
              <w:rPr>
                <w:sz w:val="22"/>
                <w:szCs w:val="22"/>
              </w:rPr>
              <w:t>.</w:t>
            </w:r>
            <w:r w:rsidRPr="00236579">
              <w:rPr>
                <w:sz w:val="22"/>
                <w:szCs w:val="22"/>
              </w:rPr>
              <w:t xml:space="preserve"> </w:t>
            </w:r>
          </w:p>
        </w:tc>
        <w:tc>
          <w:tcPr>
            <w:tcW w:w="3572" w:type="dxa"/>
            <w:gridSpan w:val="2"/>
            <w:shd w:val="clear" w:color="auto" w:fill="auto"/>
          </w:tcPr>
          <w:p w14:paraId="27AE1AD1" w14:textId="77777777" w:rsidR="003D72A8" w:rsidRPr="00236579" w:rsidRDefault="00B96B15" w:rsidP="00EE5D72">
            <w:pPr>
              <w:tabs>
                <w:tab w:val="left" w:pos="1080"/>
              </w:tabs>
              <w:jc w:val="both"/>
            </w:pPr>
            <w:r w:rsidRPr="00236579">
              <w:t>S</w:t>
            </w:r>
            <w:r w:rsidR="003D72A8" w:rsidRPr="00236579">
              <w:t>peciali kompiuterinė ir programinė įranga, skirta įsigyjamos įrangos ar</w:t>
            </w:r>
            <w:r w:rsidR="00662E93" w:rsidRPr="00236579">
              <w:t xml:space="preserve"> technologinio proceso valdymui</w:t>
            </w:r>
          </w:p>
          <w:p w14:paraId="5D478363" w14:textId="77777777" w:rsidR="001C44AE" w:rsidRPr="00236579" w:rsidRDefault="001C44AE" w:rsidP="00EE5D72">
            <w:pPr>
              <w:tabs>
                <w:tab w:val="left" w:pos="1080"/>
              </w:tabs>
              <w:ind w:firstLine="720"/>
              <w:jc w:val="both"/>
            </w:pPr>
          </w:p>
        </w:tc>
        <w:tc>
          <w:tcPr>
            <w:tcW w:w="10408" w:type="dxa"/>
            <w:shd w:val="clear" w:color="auto" w:fill="auto"/>
          </w:tcPr>
          <w:p w14:paraId="1B886766" w14:textId="35C682E7" w:rsidR="00B96B15" w:rsidRDefault="00B96B15" w:rsidP="00B96B15">
            <w:pPr>
              <w:jc w:val="both"/>
            </w:pPr>
            <w:r w:rsidRPr="00236579">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236579" w:rsidRPr="00236579">
              <w:t xml:space="preserve">, pasirenkant mažiausią kainą. </w:t>
            </w:r>
            <w:r w:rsidRPr="00236579">
              <w:t xml:space="preserve">Bent 1 (vienas) rinkos kainą įrodantis dokumentas (komercinis pasiūlymas arba kompiuterio ekrano nuotrauka) turi būti pateiktas iš prekių teikėjo, kurio buveinės registracijos vieta yra ne VVG teritorijoje; </w:t>
            </w:r>
          </w:p>
          <w:p w14:paraId="1E21825A" w14:textId="09B88239" w:rsidR="002327BA" w:rsidRPr="00236579" w:rsidRDefault="002327BA" w:rsidP="00B96B15">
            <w:pPr>
              <w:jc w:val="both"/>
            </w:pPr>
            <w:r w:rsidRPr="002327BA">
              <w:t>Pastaba. Iš turimų 3 komercinių pasiūlymų/ ekrano nuotraukų pasirenkama mažiausia kaina.</w:t>
            </w:r>
          </w:p>
          <w:p w14:paraId="5AF38640" w14:textId="77777777" w:rsidR="00B96B15" w:rsidRPr="00236579" w:rsidRDefault="00B96B15" w:rsidP="00B96B15">
            <w:pPr>
              <w:jc w:val="both"/>
            </w:pPr>
            <w:r w:rsidRPr="00236579">
              <w:t>2. Ministerijos, Agentūros ar kitų ESIF administruojančių institucijų patvirtintais fiksuotaisiais arba didžiausiais tokių pat prekių vienetų įkainiais, taikomais panašaus pobūdžio projektams ir paramos gavėjams;</w:t>
            </w:r>
          </w:p>
          <w:p w14:paraId="4B72290E" w14:textId="77777777" w:rsidR="00662E93" w:rsidRPr="00236579" w:rsidRDefault="00B96B15" w:rsidP="002204FF">
            <w:pPr>
              <w:tabs>
                <w:tab w:val="left" w:pos="567"/>
              </w:tabs>
              <w:jc w:val="both"/>
              <w:rPr>
                <w:sz w:val="22"/>
                <w:szCs w:val="22"/>
              </w:rPr>
            </w:pPr>
            <w:r w:rsidRPr="00236579">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EE5D72" w:rsidRPr="00236579" w14:paraId="752DC156" w14:textId="77777777" w:rsidTr="00121C3F">
        <w:tc>
          <w:tcPr>
            <w:tcW w:w="1041" w:type="dxa"/>
            <w:shd w:val="clear" w:color="auto" w:fill="auto"/>
          </w:tcPr>
          <w:p w14:paraId="4320F464" w14:textId="56ACBA43" w:rsidR="00EE5D72" w:rsidRPr="00236579" w:rsidRDefault="00367FB5" w:rsidP="00EE5D72">
            <w:pPr>
              <w:rPr>
                <w:sz w:val="22"/>
                <w:szCs w:val="22"/>
              </w:rPr>
            </w:pPr>
            <w:r w:rsidRPr="00236579">
              <w:rPr>
                <w:sz w:val="22"/>
                <w:szCs w:val="22"/>
              </w:rPr>
              <w:t>3.</w:t>
            </w:r>
            <w:r w:rsidR="00926267" w:rsidRPr="00236579">
              <w:rPr>
                <w:sz w:val="22"/>
                <w:szCs w:val="22"/>
              </w:rPr>
              <w:t>2</w:t>
            </w:r>
            <w:r w:rsidRPr="00236579">
              <w:rPr>
                <w:sz w:val="22"/>
                <w:szCs w:val="22"/>
              </w:rPr>
              <w:t>.1.3</w:t>
            </w:r>
            <w:r w:rsidR="00EE5D72" w:rsidRPr="00236579">
              <w:rPr>
                <w:sz w:val="22"/>
                <w:szCs w:val="22"/>
              </w:rPr>
              <w:t>.</w:t>
            </w:r>
          </w:p>
        </w:tc>
        <w:tc>
          <w:tcPr>
            <w:tcW w:w="3572" w:type="dxa"/>
            <w:gridSpan w:val="2"/>
            <w:shd w:val="clear" w:color="auto" w:fill="auto"/>
          </w:tcPr>
          <w:p w14:paraId="624C7A2A" w14:textId="77777777" w:rsidR="00662E93" w:rsidRPr="00236579" w:rsidRDefault="00662E93" w:rsidP="00662E93">
            <w:pPr>
              <w:tabs>
                <w:tab w:val="left" w:pos="1560"/>
              </w:tabs>
              <w:jc w:val="both"/>
              <w:rPr>
                <w:rFonts w:eastAsia="Calibri"/>
              </w:rPr>
            </w:pPr>
            <w:r w:rsidRPr="00236579">
              <w:rPr>
                <w:rFonts w:eastAsia="Calibri"/>
              </w:rPr>
              <w:t>Motorinės transporto priemonės įsigijimas.</w:t>
            </w:r>
          </w:p>
          <w:p w14:paraId="2AF7954B" w14:textId="77777777" w:rsidR="00EE5D72" w:rsidRPr="00236579" w:rsidRDefault="00EE5D72" w:rsidP="00B96B15">
            <w:pPr>
              <w:jc w:val="both"/>
            </w:pPr>
          </w:p>
        </w:tc>
        <w:tc>
          <w:tcPr>
            <w:tcW w:w="10408" w:type="dxa"/>
            <w:shd w:val="clear" w:color="auto" w:fill="auto"/>
          </w:tcPr>
          <w:p w14:paraId="772737A2" w14:textId="6ECECA56" w:rsidR="00B96B15" w:rsidRDefault="00B96B15" w:rsidP="00B96B15">
            <w:pPr>
              <w:jc w:val="both"/>
            </w:pPr>
            <w:r w:rsidRPr="00236579">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236579" w:rsidRPr="00236579">
              <w:t>, pasirenkant mažiausią kainą</w:t>
            </w:r>
            <w:r w:rsidRPr="00236579">
              <w:t xml:space="preserve">. Bent 1 (vienas) rinkos kainą įrodantis dokumentas (komercinis pasiūlymas arba kompiuterio ekrano nuotrauka) turi būti pateiktas iš prekių teikėjo, kurio buveinės registracijos vieta yra ne VVG teritorijoje; </w:t>
            </w:r>
          </w:p>
          <w:p w14:paraId="7397B50F" w14:textId="5C1D2045" w:rsidR="002327BA" w:rsidRPr="00236579" w:rsidRDefault="002327BA" w:rsidP="00B96B15">
            <w:pPr>
              <w:jc w:val="both"/>
            </w:pPr>
            <w:r w:rsidRPr="002327BA">
              <w:t>Pastaba. Iš turimų 3 komercinių pasiūlymų/ ekrano nuotraukų pasirenkama mažiausia kaina.</w:t>
            </w:r>
          </w:p>
          <w:p w14:paraId="368E3671" w14:textId="77777777" w:rsidR="00B96B15" w:rsidRPr="00236579" w:rsidRDefault="00B96B15" w:rsidP="00B96B15">
            <w:pPr>
              <w:jc w:val="both"/>
            </w:pPr>
            <w:r w:rsidRPr="00236579">
              <w:t>2. Ministerijos, Agentūros ar kitų ESIF administruojančių institucijų patvirtintais fiksuotaisiais arba didžiausiais tokių pat prekių vienetų įkainiais, taikomais panašaus pobūdžio projektams ir paramos gavėjams;</w:t>
            </w:r>
          </w:p>
          <w:p w14:paraId="08CB58CF" w14:textId="77777777" w:rsidR="00B96B15" w:rsidRPr="00236579" w:rsidRDefault="00B96B15" w:rsidP="00B96B15">
            <w:pPr>
              <w:jc w:val="both"/>
              <w:rPr>
                <w:i/>
              </w:rPr>
            </w:pPr>
            <w:r w:rsidRPr="00236579">
              <w:lastRenderedPageBreak/>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r w:rsidRPr="00236579">
              <w:rPr>
                <w:i/>
              </w:rPr>
              <w:t xml:space="preserve"> </w:t>
            </w:r>
          </w:p>
          <w:p w14:paraId="7C1AA2CF" w14:textId="77777777" w:rsidR="00EE5D72" w:rsidRPr="00236579" w:rsidRDefault="00EE5D72" w:rsidP="00B96B15">
            <w:pPr>
              <w:tabs>
                <w:tab w:val="left" w:pos="567"/>
              </w:tabs>
              <w:jc w:val="both"/>
            </w:pPr>
          </w:p>
          <w:p w14:paraId="24E4E672" w14:textId="77777777" w:rsidR="00B96B15" w:rsidRPr="00236579" w:rsidRDefault="00B96B15" w:rsidP="00B96B15">
            <w:pPr>
              <w:jc w:val="both"/>
              <w:rPr>
                <w:rFonts w:eastAsia="Calibri"/>
              </w:rPr>
            </w:pPr>
            <w:r w:rsidRPr="00236579">
              <w:rPr>
                <w:bCs/>
              </w:rPr>
              <w:t xml:space="preserve">Parama įsigyti </w:t>
            </w:r>
            <w:r w:rsidRPr="00236579">
              <w:t>N kategorijos, N</w:t>
            </w:r>
            <w:r w:rsidRPr="00236579">
              <w:rPr>
                <w:vertAlign w:val="subscript"/>
              </w:rPr>
              <w:t xml:space="preserve">1 </w:t>
            </w:r>
            <w:r w:rsidRPr="00236579">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r w:rsidRPr="00236579">
              <w:rPr>
                <w:color w:val="000000"/>
              </w:rPr>
              <w:t xml:space="preserve">teikiama tuo atveju, kai joje yra 2 arba 3 sėdimosios vietos, </w:t>
            </w:r>
            <w:r w:rsidRPr="00236579">
              <w:rPr>
                <w:rFonts w:eastAsia="Calibri"/>
              </w:rPr>
              <w:t>krovinių skyrius atskirtas pertvara ir jame nėra langų ir kai ji neatsiejamai susijusi su versle numatytomis teikti paslaugomis, pvz.: maisto pristatymu, mobilios įrangos pervežimu į paslaugų teikimo vietą ir pan., t. y. neskirta krovinių gabenimo keliais veiklai vykdyti).</w:t>
            </w:r>
          </w:p>
          <w:p w14:paraId="7C697801" w14:textId="77777777" w:rsidR="00B96B15" w:rsidRPr="00236579" w:rsidRDefault="00B96B15" w:rsidP="0070026B">
            <w:pPr>
              <w:jc w:val="both"/>
              <w:rPr>
                <w:i/>
                <w:sz w:val="22"/>
                <w:szCs w:val="22"/>
              </w:rPr>
            </w:pPr>
          </w:p>
        </w:tc>
      </w:tr>
      <w:tr w:rsidR="00FB7251" w:rsidRPr="00236579" w14:paraId="3E4AA6BB" w14:textId="77777777" w:rsidTr="00121C3F">
        <w:tc>
          <w:tcPr>
            <w:tcW w:w="1041" w:type="dxa"/>
            <w:shd w:val="clear" w:color="auto" w:fill="auto"/>
          </w:tcPr>
          <w:p w14:paraId="775EED8F" w14:textId="3199CF78" w:rsidR="00FB7251" w:rsidRPr="00236579" w:rsidRDefault="00367FB5" w:rsidP="00367FB5">
            <w:pPr>
              <w:rPr>
                <w:sz w:val="22"/>
                <w:szCs w:val="22"/>
              </w:rPr>
            </w:pPr>
            <w:r w:rsidRPr="00236579">
              <w:rPr>
                <w:sz w:val="22"/>
                <w:szCs w:val="22"/>
              </w:rPr>
              <w:lastRenderedPageBreak/>
              <w:t>3.</w:t>
            </w:r>
            <w:r w:rsidR="00926267" w:rsidRPr="00236579">
              <w:rPr>
                <w:sz w:val="22"/>
                <w:szCs w:val="22"/>
              </w:rPr>
              <w:t>2</w:t>
            </w:r>
            <w:r w:rsidRPr="00236579">
              <w:rPr>
                <w:sz w:val="22"/>
                <w:szCs w:val="22"/>
              </w:rPr>
              <w:t>.1.4.</w:t>
            </w:r>
          </w:p>
        </w:tc>
        <w:tc>
          <w:tcPr>
            <w:tcW w:w="3572" w:type="dxa"/>
            <w:gridSpan w:val="2"/>
            <w:shd w:val="clear" w:color="auto" w:fill="auto"/>
          </w:tcPr>
          <w:p w14:paraId="0FCC87C1" w14:textId="77777777" w:rsidR="007E180F" w:rsidRPr="002327BA" w:rsidRDefault="007E180F" w:rsidP="007E180F">
            <w:pPr>
              <w:tabs>
                <w:tab w:val="left" w:pos="1560"/>
              </w:tabs>
              <w:jc w:val="both"/>
              <w:rPr>
                <w:rFonts w:eastAsia="Calibri"/>
                <w:color w:val="000000"/>
                <w:sz w:val="28"/>
                <w:szCs w:val="28"/>
              </w:rPr>
            </w:pPr>
            <w:r w:rsidRPr="002327BA">
              <w:rPr>
                <w:color w:val="000000" w:themeColor="text1"/>
              </w:rPr>
              <w:t>Naujų medžiagų įsigijimas projekte numatytai veiklai vykdyti: naujų gamybinių ir kitų būtinų statinių rekonstravimui ir (arba) kapitaliniam remontui ir (arba) inžinerinių statinių naujai  statybai, darbus atliekant ūkio būdu.</w:t>
            </w:r>
          </w:p>
          <w:p w14:paraId="3480B3E2" w14:textId="77777777" w:rsidR="00FB7251" w:rsidRPr="00236579" w:rsidRDefault="00FB7251" w:rsidP="00B81449">
            <w:pPr>
              <w:jc w:val="both"/>
              <w:rPr>
                <w:rFonts w:eastAsia="Calibri"/>
              </w:rPr>
            </w:pPr>
          </w:p>
        </w:tc>
        <w:tc>
          <w:tcPr>
            <w:tcW w:w="10408" w:type="dxa"/>
            <w:shd w:val="clear" w:color="auto" w:fill="auto"/>
          </w:tcPr>
          <w:p w14:paraId="4881A47E" w14:textId="7FFA0868" w:rsidR="00B96B15" w:rsidRDefault="00B96B15" w:rsidP="00B96B15">
            <w:pPr>
              <w:jc w:val="both"/>
            </w:pPr>
            <w:r w:rsidRPr="00236579">
              <w:t>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w:t>
            </w:r>
            <w:r w:rsidR="00236579" w:rsidRPr="00236579">
              <w:t>, pasirenkant mažiausią kainą</w:t>
            </w:r>
            <w:r w:rsidRPr="00236579">
              <w:t xml:space="preserve">. Bent 1 (vienas) rinkos kainą įrodantis dokumentas (komercinis pasiūlymas arba kompiuterio ekrano nuotrauka) turi būti pateiktas iš prekių teikėjo, kurio buveinės registracijos vieta yra ne VVG teritorijoje; </w:t>
            </w:r>
          </w:p>
          <w:p w14:paraId="3319D91B" w14:textId="3B98BD4D" w:rsidR="002327BA" w:rsidRPr="00236579" w:rsidRDefault="002327BA" w:rsidP="00B96B15">
            <w:pPr>
              <w:jc w:val="both"/>
            </w:pPr>
            <w:r w:rsidRPr="002327BA">
              <w:t>Pastaba. Iš turimų 3 komercinių pasiūlymų/ ekrano nuotraukų pasirenkama mažiausia kaina.</w:t>
            </w:r>
          </w:p>
          <w:p w14:paraId="309042E0" w14:textId="77777777" w:rsidR="00B96B15" w:rsidRPr="00236579" w:rsidRDefault="00B96B15" w:rsidP="00B96B15">
            <w:pPr>
              <w:jc w:val="both"/>
            </w:pPr>
            <w:r w:rsidRPr="00236579">
              <w:t>2. Ministerijos, Agentūros ar kitų ESIF administruojančių institucijų patvirtintais fiksuotaisiais arba didžiausiais tokių pat prekių vienetų įkainiais, taikomais panašaus pobūdžio projektams ir paramos gavėjams;</w:t>
            </w:r>
          </w:p>
          <w:p w14:paraId="296261B2" w14:textId="77777777" w:rsidR="00FB7251" w:rsidRPr="00236579" w:rsidRDefault="00B96B15" w:rsidP="00B96B15">
            <w:pPr>
              <w:jc w:val="both"/>
              <w:rPr>
                <w:i/>
                <w:sz w:val="22"/>
                <w:szCs w:val="22"/>
              </w:rPr>
            </w:pPr>
            <w:r w:rsidRPr="00236579">
              <w:t xml:space="preserve">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w:t>
            </w:r>
            <w:r w:rsidRPr="00236579">
              <w:lastRenderedPageBreak/>
              <w:t>Europos sanglaudos fondui) taikomi rinkos kainų tyrimai (supaprastinto išlaidų apmokėjimo tyrimai) skelbiami interneto tinklalapio http://www.esinvesticijos.lt nuorodos „Dokumentai“ skyriaus „Tyrimai“ poskyryje „Supaprastinto išlaidų apmokėjimo tyrimai“).</w:t>
            </w:r>
          </w:p>
        </w:tc>
      </w:tr>
      <w:tr w:rsidR="001D4F77" w:rsidRPr="00236579" w14:paraId="6763C451" w14:textId="77777777" w:rsidTr="00121C3F">
        <w:tc>
          <w:tcPr>
            <w:tcW w:w="1041" w:type="dxa"/>
            <w:shd w:val="clear" w:color="auto" w:fill="auto"/>
          </w:tcPr>
          <w:p w14:paraId="50EB2F32" w14:textId="78FB6233" w:rsidR="001D4F77" w:rsidRPr="00236579" w:rsidRDefault="001D4F77" w:rsidP="001D4F77">
            <w:pPr>
              <w:rPr>
                <w:b/>
                <w:sz w:val="22"/>
                <w:szCs w:val="22"/>
              </w:rPr>
            </w:pPr>
            <w:r w:rsidRPr="00236579">
              <w:rPr>
                <w:b/>
                <w:sz w:val="22"/>
                <w:szCs w:val="22"/>
              </w:rPr>
              <w:lastRenderedPageBreak/>
              <w:t>3.</w:t>
            </w:r>
            <w:r w:rsidR="00926267" w:rsidRPr="00236579">
              <w:rPr>
                <w:b/>
                <w:sz w:val="22"/>
                <w:szCs w:val="22"/>
              </w:rPr>
              <w:t>2</w:t>
            </w:r>
            <w:r w:rsidRPr="00236579">
              <w:rPr>
                <w:b/>
                <w:sz w:val="22"/>
                <w:szCs w:val="22"/>
              </w:rPr>
              <w:t>.2.</w:t>
            </w:r>
          </w:p>
        </w:tc>
        <w:tc>
          <w:tcPr>
            <w:tcW w:w="3572" w:type="dxa"/>
            <w:gridSpan w:val="2"/>
            <w:shd w:val="clear" w:color="auto" w:fill="auto"/>
          </w:tcPr>
          <w:p w14:paraId="697E7424" w14:textId="77777777" w:rsidR="001D4F77" w:rsidRPr="00236579" w:rsidRDefault="001D4F77" w:rsidP="001D4F77">
            <w:pPr>
              <w:jc w:val="both"/>
              <w:rPr>
                <w:b/>
                <w:sz w:val="22"/>
                <w:szCs w:val="22"/>
              </w:rPr>
            </w:pPr>
            <w:r w:rsidRPr="00236579">
              <w:rPr>
                <w:b/>
                <w:sz w:val="22"/>
                <w:szCs w:val="22"/>
              </w:rPr>
              <w:t>Darbų ir paslaugų įsigijimo:</w:t>
            </w:r>
          </w:p>
        </w:tc>
        <w:tc>
          <w:tcPr>
            <w:tcW w:w="10408" w:type="dxa"/>
            <w:shd w:val="clear" w:color="auto" w:fill="auto"/>
          </w:tcPr>
          <w:p w14:paraId="333A8742" w14:textId="77777777" w:rsidR="001D4F77" w:rsidRPr="00236579" w:rsidRDefault="001D4F77" w:rsidP="001D4F77">
            <w:pPr>
              <w:jc w:val="both"/>
              <w:rPr>
                <w:b/>
                <w:sz w:val="22"/>
                <w:szCs w:val="22"/>
              </w:rPr>
            </w:pPr>
          </w:p>
        </w:tc>
      </w:tr>
      <w:tr w:rsidR="00EF1938" w:rsidRPr="00236579" w14:paraId="708C7588" w14:textId="77777777" w:rsidTr="00121C3F">
        <w:tc>
          <w:tcPr>
            <w:tcW w:w="1041" w:type="dxa"/>
            <w:shd w:val="clear" w:color="auto" w:fill="auto"/>
          </w:tcPr>
          <w:p w14:paraId="796F535B" w14:textId="3594D3DA" w:rsidR="00EF1938" w:rsidRPr="00236579" w:rsidRDefault="00EF1938" w:rsidP="001D4F77">
            <w:pPr>
              <w:rPr>
                <w:b/>
                <w:sz w:val="22"/>
                <w:szCs w:val="22"/>
              </w:rPr>
            </w:pPr>
            <w:r w:rsidRPr="00236579">
              <w:rPr>
                <w:b/>
                <w:sz w:val="22"/>
                <w:szCs w:val="22"/>
              </w:rPr>
              <w:t>3.</w:t>
            </w:r>
            <w:r w:rsidR="00926267" w:rsidRPr="00236579">
              <w:rPr>
                <w:b/>
                <w:sz w:val="22"/>
                <w:szCs w:val="22"/>
              </w:rPr>
              <w:t>2</w:t>
            </w:r>
            <w:r w:rsidRPr="00236579">
              <w:rPr>
                <w:b/>
                <w:sz w:val="22"/>
                <w:szCs w:val="22"/>
              </w:rPr>
              <w:t>.2.1.</w:t>
            </w:r>
          </w:p>
        </w:tc>
        <w:tc>
          <w:tcPr>
            <w:tcW w:w="3572" w:type="dxa"/>
            <w:gridSpan w:val="2"/>
            <w:shd w:val="clear" w:color="auto" w:fill="auto"/>
          </w:tcPr>
          <w:p w14:paraId="3EDDB488" w14:textId="77777777" w:rsidR="00EF1938" w:rsidRPr="00236579" w:rsidRDefault="00EF1938" w:rsidP="002B7D35">
            <w:pPr>
              <w:tabs>
                <w:tab w:val="left" w:pos="1080"/>
              </w:tabs>
              <w:jc w:val="both"/>
              <w:rPr>
                <w:b/>
                <w:sz w:val="22"/>
                <w:szCs w:val="22"/>
              </w:rPr>
            </w:pPr>
            <w:r w:rsidRPr="00236579">
              <w:t xml:space="preserve">Projekte numatytai veiklai vykdyti skirtų gamybinių ir kitų būtinų statinių nauja statyba, rekonstravimas ir (arba) kapitalinis remontas. </w:t>
            </w:r>
          </w:p>
        </w:tc>
        <w:tc>
          <w:tcPr>
            <w:tcW w:w="10408" w:type="dxa"/>
            <w:shd w:val="clear" w:color="auto" w:fill="auto"/>
          </w:tcPr>
          <w:p w14:paraId="5A63A397" w14:textId="77777777" w:rsidR="002B7D35" w:rsidRPr="00236579" w:rsidRDefault="002B7D35" w:rsidP="002B7D35">
            <w:pPr>
              <w:tabs>
                <w:tab w:val="left" w:pos="567"/>
              </w:tabs>
              <w:jc w:val="both"/>
              <w:rPr>
                <w:rFonts w:eastAsia="Calibri"/>
              </w:rPr>
            </w:pPr>
            <w:r w:rsidRPr="00236579">
              <w:rPr>
                <w:rFonts w:eastAsia="Calibri"/>
              </w:rPr>
              <w:t>Kaina grindžiama vienu iš būdų:</w:t>
            </w:r>
          </w:p>
          <w:p w14:paraId="3B87BE0F" w14:textId="041EFBC2" w:rsidR="002B7D35" w:rsidRDefault="002B7D35" w:rsidP="002B7D35">
            <w:pPr>
              <w:tabs>
                <w:tab w:val="left" w:pos="567"/>
              </w:tabs>
              <w:jc w:val="both"/>
              <w:rPr>
                <w:rFonts w:eastAsia="Calibri"/>
              </w:rPr>
            </w:pPr>
            <w:r w:rsidRPr="00236579">
              <w:rPr>
                <w:rFonts w:eastAsia="Calibri"/>
              </w:rPr>
              <w:t xml:space="preserve">–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36579">
              <w:rPr>
                <w:rFonts w:eastAsia="Calibri"/>
                <w:i/>
              </w:rPr>
              <w:t>Print Screen</w:t>
            </w:r>
            <w:r w:rsidRPr="00236579">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w:t>
            </w:r>
            <w:r w:rsidR="00236579" w:rsidRPr="00236579">
              <w:t>, pasirenkant mažiausią kainą</w:t>
            </w:r>
            <w:r w:rsidRPr="00236579">
              <w:rPr>
                <w:rFonts w:eastAsia="Calibri"/>
              </w:rPr>
              <w:t>. Bent 1 rinkos kainos įrodymo dokumentas (komercinis pasiūlymas arba kompiuterio ekrano nuotrauka) turi būti pateiktas prekių ar paslaugų teikėjo, darbų vykdytojo, kurio buveinės registracijos vieta yra ne VVG teritorijoje;</w:t>
            </w:r>
          </w:p>
          <w:p w14:paraId="01051F63" w14:textId="6D081DC1" w:rsidR="002327BA" w:rsidRPr="00236579" w:rsidRDefault="002327BA" w:rsidP="002B7D35">
            <w:pPr>
              <w:tabs>
                <w:tab w:val="left" w:pos="567"/>
              </w:tabs>
              <w:jc w:val="both"/>
              <w:rPr>
                <w:rFonts w:eastAsia="Calibri"/>
                <w:color w:val="000000"/>
              </w:rPr>
            </w:pPr>
            <w:r w:rsidRPr="002327BA">
              <w:rPr>
                <w:rFonts w:eastAsia="Calibri"/>
                <w:color w:val="000000"/>
              </w:rPr>
              <w:t>Pastaba. Iš turimų 3 komercinių pasiūlymų/ ekrano nuotraukų pasirenkama mažiausia kaina.</w:t>
            </w:r>
          </w:p>
          <w:p w14:paraId="619315FF" w14:textId="77777777" w:rsidR="002B7D35" w:rsidRPr="00236579" w:rsidRDefault="002B7D35" w:rsidP="002B7D35">
            <w:pPr>
              <w:tabs>
                <w:tab w:val="left" w:pos="567"/>
              </w:tabs>
              <w:jc w:val="both"/>
              <w:rPr>
                <w:rFonts w:eastAsia="Calibri"/>
              </w:rPr>
            </w:pPr>
            <w:r w:rsidRPr="00236579">
              <w:rPr>
                <w:rFonts w:eastAsia="Calibri"/>
              </w:rPr>
              <w:t xml:space="preserve">–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62BFBB97" w14:textId="77777777" w:rsidR="00EF1938" w:rsidRPr="00236579" w:rsidRDefault="002B7D35" w:rsidP="002B7D35">
            <w:pPr>
              <w:jc w:val="both"/>
              <w:rPr>
                <w:b/>
                <w:sz w:val="22"/>
                <w:szCs w:val="22"/>
              </w:rPr>
            </w:pPr>
            <w:r w:rsidRPr="00236579">
              <w:rPr>
                <w:rFonts w:eastAsia="Calibri"/>
              </w:rPr>
              <w:t xml:space="preserve">–  </w:t>
            </w:r>
            <w:r w:rsidRPr="00236579">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tc>
      </w:tr>
      <w:tr w:rsidR="001D4F77" w:rsidRPr="00236579" w14:paraId="18BF80DC" w14:textId="77777777" w:rsidTr="00121C3F">
        <w:tc>
          <w:tcPr>
            <w:tcW w:w="1041" w:type="dxa"/>
            <w:shd w:val="clear" w:color="auto" w:fill="auto"/>
          </w:tcPr>
          <w:p w14:paraId="5785CEE7" w14:textId="1AFEC68E" w:rsidR="001D4F77" w:rsidRPr="00236579" w:rsidRDefault="001D4F77" w:rsidP="001D4F77">
            <w:pPr>
              <w:jc w:val="both"/>
              <w:rPr>
                <w:sz w:val="22"/>
                <w:szCs w:val="22"/>
              </w:rPr>
            </w:pPr>
            <w:r w:rsidRPr="00236579">
              <w:rPr>
                <w:sz w:val="22"/>
                <w:szCs w:val="22"/>
              </w:rPr>
              <w:t>3.</w:t>
            </w:r>
            <w:r w:rsidR="00926267" w:rsidRPr="00236579">
              <w:rPr>
                <w:sz w:val="22"/>
                <w:szCs w:val="22"/>
              </w:rPr>
              <w:t>2</w:t>
            </w:r>
            <w:r w:rsidR="00367FB5" w:rsidRPr="00236579">
              <w:rPr>
                <w:sz w:val="22"/>
                <w:szCs w:val="22"/>
              </w:rPr>
              <w:t>.2.2</w:t>
            </w:r>
            <w:r w:rsidRPr="00236579">
              <w:rPr>
                <w:sz w:val="22"/>
                <w:szCs w:val="22"/>
              </w:rPr>
              <w:t>.</w:t>
            </w:r>
          </w:p>
        </w:tc>
        <w:tc>
          <w:tcPr>
            <w:tcW w:w="3572" w:type="dxa"/>
            <w:gridSpan w:val="2"/>
            <w:shd w:val="clear" w:color="auto" w:fill="auto"/>
          </w:tcPr>
          <w:p w14:paraId="435F4E5B" w14:textId="77777777" w:rsidR="001D4F77" w:rsidRPr="00236579" w:rsidRDefault="00C85704" w:rsidP="00C85704">
            <w:pPr>
              <w:tabs>
                <w:tab w:val="left" w:pos="1080"/>
              </w:tabs>
              <w:jc w:val="both"/>
              <w:rPr>
                <w:sz w:val="22"/>
                <w:szCs w:val="22"/>
              </w:rPr>
            </w:pPr>
            <w:r w:rsidRPr="00236579">
              <w:rPr>
                <w:spacing w:val="2"/>
              </w:rPr>
              <w:t>V</w:t>
            </w:r>
            <w:r w:rsidR="000063AB" w:rsidRPr="00236579">
              <w:t xml:space="preserve">erslo infrastruktūros projekto įgyvendinimo vietoje kūrimas (privažiavimo sklypo, kuriame įgyvendinamas projektas, ribose, </w:t>
            </w:r>
            <w:r w:rsidR="000063AB" w:rsidRPr="00236579">
              <w:lastRenderedPageBreak/>
              <w:t>apšvietimo įrengimo, vandens tiekimo (įskaitant vandens gręžinį) ir nuotekų šalinimo sistemos įrengimo ir (arba) sutvarkymo, kitos su projekto įgyvendinimu susijusios infrastruktūros kūrimo ar gerinimo darbų išlaidos)</w:t>
            </w:r>
            <w:r w:rsidRPr="00236579">
              <w:t>.</w:t>
            </w:r>
            <w:r w:rsidRPr="00236579">
              <w:rPr>
                <w:sz w:val="22"/>
                <w:szCs w:val="22"/>
              </w:rPr>
              <w:t xml:space="preserve"> </w:t>
            </w:r>
          </w:p>
        </w:tc>
        <w:tc>
          <w:tcPr>
            <w:tcW w:w="10408" w:type="dxa"/>
            <w:shd w:val="clear" w:color="auto" w:fill="auto"/>
          </w:tcPr>
          <w:p w14:paraId="3A4DDC1D" w14:textId="77777777" w:rsidR="0070026B" w:rsidRPr="00236579" w:rsidRDefault="0070026B" w:rsidP="00121C3F">
            <w:pPr>
              <w:tabs>
                <w:tab w:val="left" w:pos="567"/>
              </w:tabs>
              <w:jc w:val="both"/>
              <w:rPr>
                <w:rFonts w:eastAsia="Calibri"/>
              </w:rPr>
            </w:pPr>
            <w:r w:rsidRPr="00236579">
              <w:rPr>
                <w:rFonts w:eastAsia="Calibri"/>
              </w:rPr>
              <w:lastRenderedPageBreak/>
              <w:t>Kaina grindžiama vienu iš būdų:</w:t>
            </w:r>
          </w:p>
          <w:p w14:paraId="58022351" w14:textId="7BA24447" w:rsidR="0070026B" w:rsidRDefault="0070026B" w:rsidP="0070026B">
            <w:pPr>
              <w:tabs>
                <w:tab w:val="left" w:pos="567"/>
              </w:tabs>
              <w:jc w:val="both"/>
              <w:rPr>
                <w:rFonts w:eastAsia="Calibri"/>
              </w:rPr>
            </w:pPr>
            <w:r w:rsidRPr="00236579">
              <w:rPr>
                <w:rFonts w:eastAsia="Calibri"/>
              </w:rPr>
              <w:t xml:space="preserve">–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w:t>
            </w:r>
            <w:r w:rsidRPr="00236579">
              <w:rPr>
                <w:rFonts w:eastAsia="Calibri"/>
              </w:rPr>
              <w:lastRenderedPageBreak/>
              <w:t xml:space="preserve">kuriems tai yra įprasta komercinė-ūkinė veikla, komerciniais pasiūlymais arba jų interneto tinklalapiuose esančiomis kainomis kompiuterio ekrano nuotraukų forma (anglų k. </w:t>
            </w:r>
            <w:r w:rsidRPr="00236579">
              <w:rPr>
                <w:rFonts w:eastAsia="Calibri"/>
                <w:i/>
              </w:rPr>
              <w:t>Print Screen</w:t>
            </w:r>
            <w:r w:rsidRPr="00236579">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w:t>
            </w:r>
            <w:r w:rsidR="00236579" w:rsidRPr="00236579">
              <w:t>, pasirenkant mažiausią kainą</w:t>
            </w:r>
            <w:r w:rsidRPr="00236579">
              <w:rPr>
                <w:rFonts w:eastAsia="Calibri"/>
              </w:rPr>
              <w:t>. Bent 1 rinkos kainos įrodymo dokumentas (komercinis pasiūlymas arba kompiuterio ekrano nuotrauka) turi būti pateiktas prekių ar paslaugų teikėjo, darbų vykdytojo, kurio buveinės registracijos vieta yra ne VVG teritorijoje;</w:t>
            </w:r>
          </w:p>
          <w:p w14:paraId="698BCB24" w14:textId="46CF772B" w:rsidR="002327BA" w:rsidRPr="00236579" w:rsidRDefault="002327BA" w:rsidP="0070026B">
            <w:pPr>
              <w:tabs>
                <w:tab w:val="left" w:pos="567"/>
              </w:tabs>
              <w:jc w:val="both"/>
              <w:rPr>
                <w:rFonts w:eastAsia="Calibri"/>
                <w:color w:val="000000"/>
              </w:rPr>
            </w:pPr>
            <w:r w:rsidRPr="002327BA">
              <w:rPr>
                <w:rFonts w:eastAsia="Calibri"/>
                <w:color w:val="000000"/>
              </w:rPr>
              <w:t>Pastaba. Iš turimų 3 komercinių pasiūlymų/ ekrano nuotraukų pasirenkama mažiausia kaina.</w:t>
            </w:r>
          </w:p>
          <w:p w14:paraId="6511D202" w14:textId="77777777" w:rsidR="0070026B" w:rsidRPr="00236579" w:rsidRDefault="0070026B" w:rsidP="0070026B">
            <w:pPr>
              <w:tabs>
                <w:tab w:val="left" w:pos="567"/>
              </w:tabs>
              <w:jc w:val="both"/>
              <w:rPr>
                <w:rFonts w:eastAsia="Calibri"/>
              </w:rPr>
            </w:pPr>
            <w:r w:rsidRPr="00236579">
              <w:rPr>
                <w:rFonts w:eastAsia="Calibri"/>
              </w:rPr>
              <w:t xml:space="preserve">–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77B29308" w14:textId="77777777" w:rsidR="001D4F77" w:rsidRPr="00236579" w:rsidRDefault="0070026B" w:rsidP="0070026B">
            <w:pPr>
              <w:jc w:val="both"/>
              <w:rPr>
                <w:sz w:val="22"/>
                <w:szCs w:val="22"/>
              </w:rPr>
            </w:pPr>
            <w:r w:rsidRPr="00236579">
              <w:rPr>
                <w:rFonts w:eastAsia="Calibri"/>
              </w:rPr>
              <w:t xml:space="preserve">–  </w:t>
            </w:r>
            <w:r w:rsidRPr="00236579">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tc>
      </w:tr>
      <w:tr w:rsidR="001D4F77" w:rsidRPr="00236579" w14:paraId="1595CC32" w14:textId="77777777" w:rsidTr="003944BC">
        <w:trPr>
          <w:trHeight w:val="612"/>
        </w:trPr>
        <w:tc>
          <w:tcPr>
            <w:tcW w:w="1041" w:type="dxa"/>
            <w:shd w:val="clear" w:color="auto" w:fill="auto"/>
          </w:tcPr>
          <w:p w14:paraId="05BF4195" w14:textId="29D08EEF" w:rsidR="001D4F77" w:rsidRPr="00236579" w:rsidRDefault="001D4F77" w:rsidP="001D4F77">
            <w:pPr>
              <w:jc w:val="both"/>
              <w:rPr>
                <w:b/>
              </w:rPr>
            </w:pPr>
            <w:r w:rsidRPr="00236579">
              <w:rPr>
                <w:b/>
              </w:rPr>
              <w:lastRenderedPageBreak/>
              <w:t>3.</w:t>
            </w:r>
            <w:r w:rsidR="00991709" w:rsidRPr="00236579">
              <w:rPr>
                <w:b/>
              </w:rPr>
              <w:t>2</w:t>
            </w:r>
            <w:r w:rsidRPr="00236579">
              <w:rPr>
                <w:b/>
              </w:rPr>
              <w:t>.3.</w:t>
            </w:r>
          </w:p>
        </w:tc>
        <w:tc>
          <w:tcPr>
            <w:tcW w:w="3572" w:type="dxa"/>
            <w:gridSpan w:val="2"/>
            <w:shd w:val="clear" w:color="auto" w:fill="auto"/>
          </w:tcPr>
          <w:p w14:paraId="15439373" w14:textId="77777777" w:rsidR="00662657" w:rsidRPr="00236579" w:rsidRDefault="001D4F77" w:rsidP="00662657">
            <w:pPr>
              <w:overflowPunct w:val="0"/>
              <w:textAlignment w:val="baseline"/>
              <w:rPr>
                <w:i/>
              </w:rPr>
            </w:pPr>
            <w:r w:rsidRPr="00236579">
              <w:rPr>
                <w:b/>
              </w:rPr>
              <w:t>Vietos projekto bendrosios išlaidos</w:t>
            </w:r>
          </w:p>
          <w:p w14:paraId="5C7C5D98" w14:textId="77777777" w:rsidR="001D4F77" w:rsidRPr="00236579" w:rsidRDefault="001D4F77" w:rsidP="003944BC">
            <w:pPr>
              <w:overflowPunct w:val="0"/>
              <w:textAlignment w:val="baseline"/>
              <w:rPr>
                <w:b/>
              </w:rPr>
            </w:pPr>
          </w:p>
        </w:tc>
        <w:tc>
          <w:tcPr>
            <w:tcW w:w="10408" w:type="dxa"/>
            <w:shd w:val="clear" w:color="auto" w:fill="auto"/>
          </w:tcPr>
          <w:p w14:paraId="2A1F809D" w14:textId="6DC3DCC3" w:rsidR="00C80DF9" w:rsidRPr="00236579" w:rsidRDefault="004D795C" w:rsidP="004D795C">
            <w:pPr>
              <w:overflowPunct w:val="0"/>
              <w:jc w:val="both"/>
              <w:textAlignment w:val="baseline"/>
              <w:rPr>
                <w:sz w:val="22"/>
                <w:szCs w:val="22"/>
              </w:rPr>
            </w:pPr>
            <w:r w:rsidRPr="00236579">
              <w:rPr>
                <w:rFonts w:eastAsia="Calibri"/>
              </w:rPr>
              <w:t>Vietos projekto bendrosios išlaidos, įskaitant vietos projekto viešinimo priemonių, nurodytų Taisyklių 155–160 punktuose, įsigijimo,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išlaidų suma be pridėtinės vertės mokesčio (PVM) gali būti ne didesnė kaip 3 000 Eur (trys tūkstančiai eurų);“.</w:t>
            </w:r>
          </w:p>
        </w:tc>
      </w:tr>
      <w:tr w:rsidR="001047C3" w:rsidRPr="00236579" w14:paraId="5D4F44E1" w14:textId="77777777" w:rsidTr="00121C3F">
        <w:tc>
          <w:tcPr>
            <w:tcW w:w="1041" w:type="dxa"/>
            <w:shd w:val="clear" w:color="auto" w:fill="auto"/>
          </w:tcPr>
          <w:p w14:paraId="2EC766BE" w14:textId="6F9245E2" w:rsidR="001047C3" w:rsidRPr="00236579" w:rsidRDefault="00D75493" w:rsidP="00C14EB1">
            <w:pPr>
              <w:jc w:val="both"/>
              <w:rPr>
                <w:b/>
                <w:sz w:val="22"/>
                <w:szCs w:val="22"/>
              </w:rPr>
            </w:pPr>
            <w:r w:rsidRPr="00236579">
              <w:rPr>
                <w:b/>
                <w:sz w:val="22"/>
                <w:szCs w:val="22"/>
              </w:rPr>
              <w:lastRenderedPageBreak/>
              <w:t>3.</w:t>
            </w:r>
            <w:r w:rsidR="00991709" w:rsidRPr="00236579">
              <w:rPr>
                <w:b/>
                <w:sz w:val="22"/>
                <w:szCs w:val="22"/>
              </w:rPr>
              <w:t>2</w:t>
            </w:r>
            <w:r w:rsidRPr="00236579">
              <w:rPr>
                <w:b/>
                <w:sz w:val="22"/>
                <w:szCs w:val="22"/>
              </w:rPr>
              <w:t>.</w:t>
            </w:r>
            <w:r w:rsidR="00C14EB1" w:rsidRPr="00236579">
              <w:rPr>
                <w:b/>
                <w:sz w:val="22"/>
                <w:szCs w:val="22"/>
              </w:rPr>
              <w:t>3.1.</w:t>
            </w:r>
          </w:p>
        </w:tc>
        <w:tc>
          <w:tcPr>
            <w:tcW w:w="3572" w:type="dxa"/>
            <w:gridSpan w:val="2"/>
            <w:shd w:val="clear" w:color="auto" w:fill="auto"/>
          </w:tcPr>
          <w:p w14:paraId="32BD52ED" w14:textId="77777777" w:rsidR="007D0B52" w:rsidRPr="00236579" w:rsidRDefault="00425840" w:rsidP="007D0B52">
            <w:pPr>
              <w:tabs>
                <w:tab w:val="left" w:pos="567"/>
              </w:tabs>
              <w:jc w:val="both"/>
              <w:rPr>
                <w:b/>
                <w:sz w:val="22"/>
                <w:szCs w:val="22"/>
              </w:rPr>
            </w:pPr>
            <w:r w:rsidRPr="00236579">
              <w:t>A</w:t>
            </w:r>
            <w:r w:rsidR="007D0B52" w:rsidRPr="00236579">
              <w:t>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nekilnojamajam turtui statyti ir gerinti, naujiems įrenginiams ir įran</w:t>
            </w:r>
            <w:r w:rsidR="003944BC" w:rsidRPr="00236579">
              <w:t>gai, įskaitant techniką, pirkti.</w:t>
            </w:r>
          </w:p>
        </w:tc>
        <w:tc>
          <w:tcPr>
            <w:tcW w:w="10408" w:type="dxa"/>
            <w:shd w:val="clear" w:color="auto" w:fill="auto"/>
          </w:tcPr>
          <w:p w14:paraId="24232803" w14:textId="77777777" w:rsidR="007D0B52" w:rsidRPr="00236579" w:rsidRDefault="007D0B52" w:rsidP="007D0B52">
            <w:pPr>
              <w:jc w:val="both"/>
              <w:rPr>
                <w:szCs w:val="22"/>
              </w:rPr>
            </w:pPr>
            <w:r w:rsidRPr="00236579">
              <w:rPr>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p w14:paraId="73C2D3BA" w14:textId="77777777" w:rsidR="00425840" w:rsidRPr="00236579" w:rsidRDefault="00425840" w:rsidP="00425840">
            <w:pPr>
              <w:tabs>
                <w:tab w:val="left" w:pos="567"/>
              </w:tabs>
              <w:jc w:val="both"/>
              <w:rPr>
                <w:rFonts w:eastAsia="Calibri"/>
              </w:rPr>
            </w:pPr>
            <w:r w:rsidRPr="00236579">
              <w:rPr>
                <w:rFonts w:eastAsia="Calibri"/>
              </w:rPr>
              <w:t>Kaina grindžiama vienu iš būdų:</w:t>
            </w:r>
          </w:p>
          <w:p w14:paraId="14418234" w14:textId="0B7D3586" w:rsidR="00425840" w:rsidRDefault="00425840" w:rsidP="00425840">
            <w:pPr>
              <w:tabs>
                <w:tab w:val="left" w:pos="567"/>
              </w:tabs>
              <w:jc w:val="both"/>
              <w:rPr>
                <w:rFonts w:eastAsia="Calibri"/>
              </w:rPr>
            </w:pPr>
            <w:r w:rsidRPr="00236579">
              <w:rPr>
                <w:rFonts w:eastAsia="Calibri"/>
              </w:rPr>
              <w:t xml:space="preserve">–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36579">
              <w:rPr>
                <w:rFonts w:eastAsia="Calibri"/>
                <w:i/>
              </w:rPr>
              <w:t>Print Screen</w:t>
            </w:r>
            <w:r w:rsidRPr="00236579">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w:t>
            </w:r>
            <w:r w:rsidR="00236579" w:rsidRPr="00236579">
              <w:t>, pasirenkant mažiausią kainą</w:t>
            </w:r>
            <w:r w:rsidRPr="00236579">
              <w:rPr>
                <w:rFonts w:eastAsia="Calibri"/>
              </w:rPr>
              <w:t>. Bent 1 rinkos kainos įrodymo dokumentas (komercinis pasiūlymas arba kompiuterio ekrano nuotrauka) turi būti pateiktas prekių ar paslaugų teikėjo, darbų vykdytojo, kurio buveinės registracijos vieta yra ne VVG teritorijoje;</w:t>
            </w:r>
          </w:p>
          <w:p w14:paraId="58F14655" w14:textId="741DBD02" w:rsidR="002327BA" w:rsidRPr="00236579" w:rsidRDefault="002327BA" w:rsidP="00425840">
            <w:pPr>
              <w:tabs>
                <w:tab w:val="left" w:pos="567"/>
              </w:tabs>
              <w:jc w:val="both"/>
              <w:rPr>
                <w:rFonts w:eastAsia="Calibri"/>
                <w:color w:val="000000"/>
              </w:rPr>
            </w:pPr>
            <w:r w:rsidRPr="002327BA">
              <w:rPr>
                <w:rFonts w:eastAsia="Calibri"/>
                <w:color w:val="000000"/>
              </w:rPr>
              <w:t>Pastaba. Iš turimų 3 komercinių pasiūlymų/ ekrano nuotraukų pasirenkama mažiausia kaina.</w:t>
            </w:r>
          </w:p>
          <w:p w14:paraId="302CD3A4" w14:textId="77777777" w:rsidR="00425840" w:rsidRPr="00236579" w:rsidRDefault="00425840" w:rsidP="00425840">
            <w:pPr>
              <w:tabs>
                <w:tab w:val="left" w:pos="567"/>
              </w:tabs>
              <w:jc w:val="both"/>
              <w:rPr>
                <w:rFonts w:eastAsia="Calibri"/>
              </w:rPr>
            </w:pPr>
            <w:r w:rsidRPr="00236579">
              <w:rPr>
                <w:rFonts w:eastAsia="Calibri"/>
              </w:rPr>
              <w:t xml:space="preserve">–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42C010BF" w14:textId="77777777" w:rsidR="001047C3" w:rsidRPr="00236579" w:rsidRDefault="00425840" w:rsidP="00425840">
            <w:pPr>
              <w:jc w:val="both"/>
              <w:rPr>
                <w:sz w:val="22"/>
                <w:szCs w:val="22"/>
              </w:rPr>
            </w:pPr>
            <w:r w:rsidRPr="00236579">
              <w:rPr>
                <w:rFonts w:eastAsia="Calibri"/>
              </w:rPr>
              <w:t xml:space="preserve">–  </w:t>
            </w:r>
            <w:r w:rsidRPr="00236579">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tc>
      </w:tr>
      <w:tr w:rsidR="007D0B52" w:rsidRPr="00236579" w14:paraId="4CC35184" w14:textId="77777777" w:rsidTr="00121C3F">
        <w:tc>
          <w:tcPr>
            <w:tcW w:w="1041" w:type="dxa"/>
            <w:shd w:val="clear" w:color="auto" w:fill="auto"/>
          </w:tcPr>
          <w:p w14:paraId="45124F3E" w14:textId="7F3BB357" w:rsidR="007D0B52" w:rsidRPr="00236579" w:rsidRDefault="007D0B52" w:rsidP="00C14EB1">
            <w:pPr>
              <w:jc w:val="both"/>
              <w:rPr>
                <w:b/>
                <w:sz w:val="22"/>
                <w:szCs w:val="22"/>
              </w:rPr>
            </w:pPr>
            <w:r w:rsidRPr="00236579">
              <w:rPr>
                <w:b/>
                <w:sz w:val="22"/>
                <w:szCs w:val="22"/>
              </w:rPr>
              <w:t>3.</w:t>
            </w:r>
            <w:r w:rsidR="00991709" w:rsidRPr="00236579">
              <w:rPr>
                <w:b/>
                <w:sz w:val="22"/>
                <w:szCs w:val="22"/>
              </w:rPr>
              <w:t>2</w:t>
            </w:r>
            <w:r w:rsidRPr="00236579">
              <w:rPr>
                <w:b/>
                <w:sz w:val="22"/>
                <w:szCs w:val="22"/>
              </w:rPr>
              <w:t>.3.2.</w:t>
            </w:r>
          </w:p>
        </w:tc>
        <w:tc>
          <w:tcPr>
            <w:tcW w:w="3572" w:type="dxa"/>
            <w:gridSpan w:val="2"/>
            <w:shd w:val="clear" w:color="auto" w:fill="auto"/>
          </w:tcPr>
          <w:p w14:paraId="6A76DFC1" w14:textId="77777777" w:rsidR="00425840" w:rsidRPr="00236579" w:rsidRDefault="00662E93" w:rsidP="00662E93">
            <w:pPr>
              <w:suppressAutoHyphens/>
              <w:jc w:val="both"/>
              <w:textAlignment w:val="center"/>
              <w:rPr>
                <w:color w:val="FF0000"/>
              </w:rPr>
            </w:pPr>
            <w:r w:rsidRPr="00236579">
              <w:t xml:space="preserve">Vietos projekto viešinimo išlaidos </w:t>
            </w:r>
            <w:r w:rsidRPr="00236579">
              <w:rPr>
                <w:i/>
              </w:rPr>
              <w:t xml:space="preserve">(vietos projektų viešinimas atliekamas pagal Suteiktos paramos pagal Lietuvos kaimo </w:t>
            </w:r>
            <w:r w:rsidRPr="00236579">
              <w:rPr>
                <w:i/>
              </w:rPr>
              <w:lastRenderedPageBreak/>
              <w:t>plėtros 2014–2020 metų programą viešinimo taisykles, patvirtintas Lietuvos Respublikos žemės ūkio ministro 2014 m. gruodžio 3 d. įsakymu Nr. 3D-925 „Dėl Suteiktos paramos pagal Lietuvos</w:t>
            </w:r>
            <w:r w:rsidRPr="00236579">
              <w:t xml:space="preserve"> </w:t>
            </w:r>
            <w:r w:rsidRPr="00236579">
              <w:rPr>
                <w:i/>
              </w:rPr>
              <w:t>kaimo plėtros 2014–2020 metų programą viešinimo taisyklių patvirtinimo“).</w:t>
            </w:r>
          </w:p>
          <w:p w14:paraId="6D72CDF8" w14:textId="77777777" w:rsidR="007D0B52" w:rsidRPr="00236579" w:rsidRDefault="007D0B52" w:rsidP="007D0B52">
            <w:pPr>
              <w:tabs>
                <w:tab w:val="left" w:pos="567"/>
              </w:tabs>
              <w:jc w:val="both"/>
            </w:pPr>
          </w:p>
        </w:tc>
        <w:tc>
          <w:tcPr>
            <w:tcW w:w="10408" w:type="dxa"/>
            <w:shd w:val="clear" w:color="auto" w:fill="auto"/>
          </w:tcPr>
          <w:p w14:paraId="6854A1A5" w14:textId="30C6783A" w:rsidR="00662E93" w:rsidRPr="00236579" w:rsidRDefault="00662E93" w:rsidP="00662E93">
            <w:pPr>
              <w:jc w:val="both"/>
            </w:pPr>
            <w:r w:rsidRPr="00236579">
              <w:lastRenderedPageBreak/>
              <w:t xml:space="preserve">Pagrįsta bent 3 (trimis) skirtingų paslaugų teikėjų, teikiančių panašias paslaugas (panašumo požymį apibūdinantys elementai: ta pati paskirtis, funkcijos, komplektacija, techninė specifikacija) ir kuriems tai yra įprasta komercinė- ūkinė veikla, komerciniais pasiūlymais arba jų interneto tinklalapiuose esančiomis kainomis kompiuterio ekrano nuotraukų forma (anglų k. „Print Screen“), arba kitu būdu, leidžiančiu </w:t>
            </w:r>
            <w:r w:rsidRPr="00236579">
              <w:lastRenderedPageBreak/>
              <w:t>objektyviai palyginti bent 3 (trijų) skirtingų paslaugų teikėjų, teikiančių panašias paslaugas ir kuriems tai yra įprasta komercinė-ūkinė veikla, siūlomas kainas</w:t>
            </w:r>
            <w:r w:rsidR="00236579" w:rsidRPr="00236579">
              <w:t>, pasirenkant mažiausią kainą</w:t>
            </w:r>
            <w:r w:rsidRPr="00236579">
              <w:t xml:space="preserve">. </w:t>
            </w:r>
          </w:p>
          <w:p w14:paraId="11CA2F34" w14:textId="77777777" w:rsidR="00662E93" w:rsidRPr="00236579" w:rsidRDefault="00662E93" w:rsidP="00662E93">
            <w:pPr>
              <w:jc w:val="both"/>
            </w:pPr>
            <w:r w:rsidRPr="00236579">
              <w:t xml:space="preserve">Bent 1 (vienas) rinkos kainą įrodantis dokumentas (komercinis pasiūlymas arba kompiuterio ekrano nuotrauka) turi būti pateiktas iš paslaugų teikėjo, kurio buveinės registracijos vieta yra ne Trakų krašto VVG teritorijoje. </w:t>
            </w:r>
          </w:p>
          <w:p w14:paraId="1481A5D3" w14:textId="77777777" w:rsidR="007D0B52" w:rsidRPr="00236579" w:rsidRDefault="007D0B52" w:rsidP="00425840">
            <w:pPr>
              <w:jc w:val="both"/>
              <w:rPr>
                <w:sz w:val="22"/>
                <w:szCs w:val="22"/>
              </w:rPr>
            </w:pPr>
          </w:p>
        </w:tc>
      </w:tr>
      <w:tr w:rsidR="00287A0D" w:rsidRPr="00236579" w14:paraId="6104CA5B" w14:textId="77777777" w:rsidTr="00121C3F">
        <w:tc>
          <w:tcPr>
            <w:tcW w:w="1041" w:type="dxa"/>
            <w:shd w:val="clear" w:color="auto" w:fill="auto"/>
          </w:tcPr>
          <w:p w14:paraId="7C1B01D4" w14:textId="58C0F291" w:rsidR="00287A0D" w:rsidRPr="00236579" w:rsidRDefault="00287A0D" w:rsidP="00C14EB1">
            <w:pPr>
              <w:jc w:val="both"/>
              <w:rPr>
                <w:b/>
                <w:sz w:val="22"/>
                <w:szCs w:val="22"/>
              </w:rPr>
            </w:pPr>
            <w:r w:rsidRPr="00236579">
              <w:rPr>
                <w:b/>
                <w:sz w:val="22"/>
                <w:szCs w:val="22"/>
              </w:rPr>
              <w:t>3.</w:t>
            </w:r>
            <w:r w:rsidR="00991709" w:rsidRPr="00236579">
              <w:rPr>
                <w:b/>
                <w:sz w:val="22"/>
                <w:szCs w:val="22"/>
              </w:rPr>
              <w:t>2</w:t>
            </w:r>
            <w:r w:rsidRPr="00236579">
              <w:rPr>
                <w:b/>
                <w:sz w:val="22"/>
                <w:szCs w:val="22"/>
              </w:rPr>
              <w:t>.4.</w:t>
            </w:r>
          </w:p>
        </w:tc>
        <w:tc>
          <w:tcPr>
            <w:tcW w:w="3572" w:type="dxa"/>
            <w:gridSpan w:val="2"/>
            <w:shd w:val="clear" w:color="auto" w:fill="auto"/>
          </w:tcPr>
          <w:p w14:paraId="332209CB" w14:textId="77777777" w:rsidR="00287A0D" w:rsidRPr="00236579" w:rsidRDefault="00287A0D" w:rsidP="00425840">
            <w:pPr>
              <w:overflowPunct w:val="0"/>
              <w:textAlignment w:val="baseline"/>
              <w:rPr>
                <w:b/>
                <w:sz w:val="22"/>
                <w:szCs w:val="22"/>
              </w:rPr>
            </w:pPr>
            <w:r w:rsidRPr="00236579">
              <w:rPr>
                <w:b/>
                <w:sz w:val="22"/>
                <w:szCs w:val="22"/>
              </w:rPr>
              <w:t>Netiesioginės vietos projekto išlaidos</w:t>
            </w:r>
          </w:p>
        </w:tc>
        <w:tc>
          <w:tcPr>
            <w:tcW w:w="10408" w:type="dxa"/>
            <w:shd w:val="clear" w:color="auto" w:fill="auto"/>
          </w:tcPr>
          <w:p w14:paraId="3BDE7A40" w14:textId="77777777" w:rsidR="00287A0D" w:rsidRPr="00236579" w:rsidRDefault="00287A0D" w:rsidP="00425840">
            <w:pPr>
              <w:tabs>
                <w:tab w:val="left" w:pos="567"/>
              </w:tabs>
              <w:jc w:val="both"/>
              <w:rPr>
                <w:rFonts w:eastAsia="Calibri"/>
              </w:rPr>
            </w:pPr>
            <w:r w:rsidRPr="00236579">
              <w:rPr>
                <w:sz w:val="22"/>
                <w:szCs w:val="22"/>
              </w:rPr>
              <w:t>Netiesioginės vietos projekto išlaidos, kurioms apmokėti taikomas supaprastintas išlaidų mokėjimo būdas – fiksuotoji norma, apskaičiuotos pagal Vietos projektų administravimo taisyklių</w:t>
            </w:r>
            <w:r w:rsidRPr="00236579">
              <w:rPr>
                <w:i/>
                <w:sz w:val="22"/>
                <w:szCs w:val="22"/>
              </w:rPr>
              <w:t xml:space="preserve"> </w:t>
            </w:r>
            <w:r w:rsidRPr="00236579">
              <w:rPr>
                <w:sz w:val="22"/>
                <w:szCs w:val="22"/>
              </w:rPr>
              <w:t>6 priede pateikiamą aprašą ir neviršijančios jame nustatytų ribų.</w:t>
            </w:r>
          </w:p>
        </w:tc>
      </w:tr>
      <w:tr w:rsidR="001D4F77" w:rsidRPr="00236579" w14:paraId="5070D453" w14:textId="77777777" w:rsidTr="00B81449">
        <w:tc>
          <w:tcPr>
            <w:tcW w:w="15021" w:type="dxa"/>
            <w:gridSpan w:val="4"/>
            <w:shd w:val="clear" w:color="auto" w:fill="F4B083"/>
          </w:tcPr>
          <w:p w14:paraId="0FD3EE7C" w14:textId="4985777A" w:rsidR="001D4F77" w:rsidRPr="00236579" w:rsidRDefault="001D4F77">
            <w:pPr>
              <w:jc w:val="both"/>
              <w:rPr>
                <w:b/>
                <w:sz w:val="22"/>
                <w:szCs w:val="22"/>
              </w:rPr>
            </w:pPr>
            <w:r w:rsidRPr="00236579">
              <w:rPr>
                <w:b/>
                <w:sz w:val="22"/>
                <w:szCs w:val="22"/>
              </w:rPr>
              <w:t>3.</w:t>
            </w:r>
            <w:r w:rsidR="00991709" w:rsidRPr="00236579">
              <w:rPr>
                <w:b/>
                <w:sz w:val="22"/>
                <w:szCs w:val="22"/>
              </w:rPr>
              <w:t>3</w:t>
            </w:r>
            <w:r w:rsidRPr="00236579">
              <w:rPr>
                <w:b/>
                <w:sz w:val="22"/>
                <w:szCs w:val="22"/>
              </w:rPr>
              <w:t>. Netinkamos finansuoti išlaidos yra nurodytos Vietos projektų administravimo taisyklių 28 punkte:</w:t>
            </w:r>
          </w:p>
        </w:tc>
      </w:tr>
      <w:tr w:rsidR="001D4F77" w:rsidRPr="00236579" w14:paraId="27D130D4" w14:textId="77777777" w:rsidTr="00B81449">
        <w:tc>
          <w:tcPr>
            <w:tcW w:w="15021" w:type="dxa"/>
            <w:gridSpan w:val="4"/>
            <w:shd w:val="clear" w:color="auto" w:fill="auto"/>
          </w:tcPr>
          <w:p w14:paraId="138E66B9" w14:textId="215B70D3" w:rsidR="001D4F77" w:rsidRPr="00236579" w:rsidRDefault="001D4F77" w:rsidP="001D4F77">
            <w:pPr>
              <w:jc w:val="both"/>
              <w:rPr>
                <w:strike/>
                <w:color w:val="FF0000"/>
              </w:rPr>
            </w:pPr>
            <w:r w:rsidRPr="00236579">
              <w:t>3.</w:t>
            </w:r>
            <w:r w:rsidR="00991709" w:rsidRPr="00236579">
              <w:t>3</w:t>
            </w:r>
            <w:r w:rsidRPr="00236579">
              <w:t>.1. neatitinkančios Vietos projektų administravimo taisyklių 27 punkte nurodytų tinkamų finansuoti išlaidų kategorijų ir neišvardytos FSA</w:t>
            </w:r>
            <w:r w:rsidR="000F2593" w:rsidRPr="00236579">
              <w:t>;</w:t>
            </w:r>
          </w:p>
          <w:p w14:paraId="3609C40B" w14:textId="5516CC84" w:rsidR="000A6BD9" w:rsidRPr="00236579" w:rsidRDefault="001D4F77" w:rsidP="001D4F77">
            <w:pPr>
              <w:jc w:val="both"/>
            </w:pPr>
            <w:r w:rsidRPr="00236579">
              <w:t>3.</w:t>
            </w:r>
            <w:r w:rsidR="00991709" w:rsidRPr="00236579">
              <w:t>3</w:t>
            </w:r>
            <w:r w:rsidRPr="00236579">
              <w:t xml:space="preserve">.2. neišvardytos patvirtintoje vietos projekto paraiškoje (po vietos projekto paraiškos </w:t>
            </w:r>
            <w:r w:rsidR="00D978FE" w:rsidRPr="00236579">
              <w:t>pateikimo</w:t>
            </w:r>
          </w:p>
          <w:p w14:paraId="59077044" w14:textId="2FB2B6AF" w:rsidR="001D4F77" w:rsidRPr="00236579" w:rsidRDefault="00D978FE" w:rsidP="001D4F77">
            <w:pPr>
              <w:jc w:val="both"/>
            </w:pPr>
            <w:r w:rsidRPr="00236579">
              <w:t xml:space="preserve"> </w:t>
            </w:r>
            <w:r w:rsidR="001D4F77" w:rsidRPr="00236579">
              <w:t>neleidžiama įtraukti naujų išlaidų ar jas keisti kitomis);</w:t>
            </w:r>
          </w:p>
          <w:p w14:paraId="0D6ACF3A" w14:textId="26651B4C" w:rsidR="001D4F77" w:rsidRPr="00236579" w:rsidRDefault="001D4F77" w:rsidP="001D4F77">
            <w:pPr>
              <w:jc w:val="both"/>
            </w:pPr>
            <w:r w:rsidRPr="00236579">
              <w:t>3.</w:t>
            </w:r>
            <w:r w:rsidR="00991709" w:rsidRPr="00236579">
              <w:t>3</w:t>
            </w:r>
            <w:r w:rsidRPr="00236579">
              <w:t>.3. išlaidų dalis, viršijanti tinkamų finansuoti išlaidų įkainį (kai toks yra nustatytas);</w:t>
            </w:r>
          </w:p>
          <w:p w14:paraId="559C9479" w14:textId="79DB7A00" w:rsidR="001D4F77" w:rsidRPr="00236579" w:rsidRDefault="001D4F77" w:rsidP="001D4F77">
            <w:pPr>
              <w:jc w:val="both"/>
            </w:pPr>
            <w:r w:rsidRPr="00236579">
              <w:t>3.</w:t>
            </w:r>
            <w:r w:rsidR="00991709" w:rsidRPr="00236579">
              <w:t>3</w:t>
            </w:r>
            <w:r w:rsidRPr="00236579">
              <w:t>.4. nepagrįstai didelės išlaidos</w:t>
            </w:r>
            <w:r w:rsidR="00F000B5" w:rsidRPr="00236579">
              <w:t>;</w:t>
            </w:r>
          </w:p>
          <w:p w14:paraId="72F8CCD5" w14:textId="17B137F8" w:rsidR="001D4F77" w:rsidRPr="00236579" w:rsidRDefault="001D4F77" w:rsidP="001D4F77">
            <w:pPr>
              <w:jc w:val="both"/>
            </w:pPr>
            <w:r w:rsidRPr="00236579">
              <w:t>3.</w:t>
            </w:r>
            <w:r w:rsidR="00991709" w:rsidRPr="00236579">
              <w:t>3</w:t>
            </w:r>
            <w:r w:rsidR="00064E66" w:rsidRPr="00236579">
              <w:t>.5</w:t>
            </w:r>
            <w:r w:rsidRPr="00236579">
              <w:t>. nekilnojamojo turto įsigijimo išlaidos;</w:t>
            </w:r>
          </w:p>
          <w:p w14:paraId="4DD6F047" w14:textId="5F0EC534" w:rsidR="00AE4860" w:rsidRPr="00236579" w:rsidRDefault="001D4F77" w:rsidP="001D4F77">
            <w:pPr>
              <w:jc w:val="both"/>
            </w:pPr>
            <w:r w:rsidRPr="00236579">
              <w:t>3.</w:t>
            </w:r>
            <w:r w:rsidR="00991709" w:rsidRPr="00236579">
              <w:t>3</w:t>
            </w:r>
            <w:r w:rsidR="00064E66" w:rsidRPr="00236579">
              <w:t>.6</w:t>
            </w:r>
            <w:r w:rsidRPr="00236579">
              <w:t>. naudotų prekių įsigijimo išlaidos</w:t>
            </w:r>
            <w:r w:rsidR="00AE4860" w:rsidRPr="00236579">
              <w:t>;</w:t>
            </w:r>
          </w:p>
          <w:p w14:paraId="49CCB905" w14:textId="0BD86142" w:rsidR="001D4F77" w:rsidRPr="00236579" w:rsidRDefault="001D4F77" w:rsidP="001D4F77">
            <w:pPr>
              <w:jc w:val="both"/>
            </w:pPr>
            <w:r w:rsidRPr="00236579">
              <w:t>3.</w:t>
            </w:r>
            <w:r w:rsidR="00991709" w:rsidRPr="00236579">
              <w:t>3</w:t>
            </w:r>
            <w:r w:rsidR="00144FF4" w:rsidRPr="00236579">
              <w:t>.7</w:t>
            </w:r>
            <w:r w:rsidRPr="00236579">
              <w:t>. baudos, nuobaudos ir bylinėjimosi išlaidos;</w:t>
            </w:r>
          </w:p>
          <w:p w14:paraId="4DE2DDDE" w14:textId="384F770A" w:rsidR="001D4F77" w:rsidRPr="00236579" w:rsidRDefault="001D4F77" w:rsidP="001D4F77">
            <w:pPr>
              <w:jc w:val="both"/>
            </w:pPr>
            <w:r w:rsidRPr="00236579">
              <w:t>3.</w:t>
            </w:r>
            <w:r w:rsidR="00991709" w:rsidRPr="00236579">
              <w:t>3</w:t>
            </w:r>
            <w:r w:rsidRPr="00236579">
              <w:t>.</w:t>
            </w:r>
            <w:r w:rsidR="00144FF4" w:rsidRPr="00236579">
              <w:t>8</w:t>
            </w:r>
            <w:r w:rsidRPr="00236579">
              <w:t xml:space="preserve">. išlaidos, nepagrįstos faktine gautų prekių, atliktų darbų ar suteiktų paslaugų verte; </w:t>
            </w:r>
          </w:p>
          <w:p w14:paraId="13665A74" w14:textId="3704E315" w:rsidR="001D4F77" w:rsidRPr="00236579" w:rsidRDefault="001D4F77" w:rsidP="001D4F77">
            <w:pPr>
              <w:jc w:val="both"/>
            </w:pPr>
            <w:r w:rsidRPr="00236579">
              <w:t>3.</w:t>
            </w:r>
            <w:r w:rsidR="00991709" w:rsidRPr="00236579">
              <w:t>3</w:t>
            </w:r>
            <w:r w:rsidR="00144FF4" w:rsidRPr="00236579">
              <w:t>.9</w:t>
            </w:r>
            <w:r w:rsidRPr="00236579">
              <w:t>. išlaidos, kurios buvo finansuotos (apmokėtos) iš Lietuvos Respublikos valstybės biudžeto ir (arba) savivaldybių biudžetų, kitų piniginių išteklių, kuriais disponuoja valstybė ir (arba) savivaldybės,</w:t>
            </w:r>
            <w:r w:rsidRPr="00236579">
              <w:rPr>
                <w:b/>
                <w:bCs/>
              </w:rPr>
              <w:t xml:space="preserve"> </w:t>
            </w:r>
            <w:r w:rsidRPr="00236579">
              <w:t>ES</w:t>
            </w:r>
            <w:r w:rsidRPr="00236579">
              <w:rPr>
                <w:b/>
                <w:bCs/>
              </w:rPr>
              <w:t xml:space="preserve"> </w:t>
            </w:r>
            <w:r w:rsidRPr="00236579">
              <w:t>struktūrinių</w:t>
            </w:r>
            <w:r w:rsidRPr="00236579">
              <w:rPr>
                <w:b/>
                <w:bCs/>
              </w:rPr>
              <w:t xml:space="preserve"> </w:t>
            </w:r>
            <w:r w:rsidRPr="00236579">
              <w:t>fondų, kitų ES finansinės paramos priemonių ar kitos tarptautinės paramos</w:t>
            </w:r>
            <w:r w:rsidRPr="00236579">
              <w:rPr>
                <w:b/>
                <w:bCs/>
              </w:rPr>
              <w:t xml:space="preserve"> </w:t>
            </w:r>
            <w:r w:rsidRPr="00236579">
              <w:t xml:space="preserve">lėšų ir kurioms apmokėti skyrus paramos VPS įgyvendinti lėšų jos būtų pripažintos tinkamomis finansuoti ir apmokėtos daugiau nei vieną kartą (jeigu vietos projekto vykdytojo – viešojo </w:t>
            </w:r>
            <w:r w:rsidRPr="00236579">
              <w:rPr>
                <w:color w:val="000000"/>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236579">
              <w:t>;</w:t>
            </w:r>
          </w:p>
          <w:p w14:paraId="58A8CE95" w14:textId="7BAE65D5" w:rsidR="00BD53B4" w:rsidRPr="00236579" w:rsidRDefault="00BD53B4" w:rsidP="001D4F77">
            <w:pPr>
              <w:jc w:val="both"/>
              <w:rPr>
                <w:color w:val="000000"/>
              </w:rPr>
            </w:pPr>
            <w:r w:rsidRPr="00236579">
              <w:rPr>
                <w:color w:val="000000"/>
              </w:rPr>
              <w:t>3.</w:t>
            </w:r>
            <w:r w:rsidR="00991709" w:rsidRPr="00236579">
              <w:rPr>
                <w:color w:val="000000"/>
              </w:rPr>
              <w:t>3</w:t>
            </w:r>
            <w:r w:rsidRPr="00236579">
              <w:rPr>
                <w:color w:val="000000"/>
              </w:rPr>
              <w:t>.1</w:t>
            </w:r>
            <w:r w:rsidR="00144FF4" w:rsidRPr="00236579">
              <w:rPr>
                <w:color w:val="000000"/>
              </w:rPr>
              <w:t>0</w:t>
            </w:r>
            <w:r w:rsidRPr="00236579">
              <w:rPr>
                <w:color w:val="000000"/>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236579">
              <w:rPr>
                <w:color w:val="000000"/>
              </w:rPr>
              <w:t>žiui, kai nėra kitos galimybės);</w:t>
            </w:r>
          </w:p>
          <w:p w14:paraId="5F0A1E0B" w14:textId="59D27489" w:rsidR="009052E7" w:rsidRPr="00236579" w:rsidRDefault="00950C04" w:rsidP="001D4F77">
            <w:pPr>
              <w:jc w:val="both"/>
              <w:rPr>
                <w:color w:val="000000"/>
              </w:rPr>
            </w:pPr>
            <w:r w:rsidRPr="00236579">
              <w:rPr>
                <w:color w:val="000000"/>
              </w:rPr>
              <w:lastRenderedPageBreak/>
              <w:t>3.</w:t>
            </w:r>
            <w:r w:rsidR="00991709" w:rsidRPr="00236579">
              <w:rPr>
                <w:color w:val="000000"/>
              </w:rPr>
              <w:t>3</w:t>
            </w:r>
            <w:r w:rsidRPr="00236579">
              <w:rPr>
                <w:color w:val="000000"/>
              </w:rPr>
              <w:t>.1</w:t>
            </w:r>
            <w:r w:rsidR="00144FF4" w:rsidRPr="00236579">
              <w:rPr>
                <w:color w:val="000000"/>
              </w:rPr>
              <w:t>1</w:t>
            </w:r>
            <w:r w:rsidRPr="00236579">
              <w:rPr>
                <w:color w:val="000000"/>
              </w:rPr>
              <w:t xml:space="preserve">. </w:t>
            </w:r>
            <w:r w:rsidR="009052E7" w:rsidRPr="00236579">
              <w:t>bendrosios išlaidos ar jų dalis, sutampančios su netiesioginėmis išlaidomis ar jų dalimi.</w:t>
            </w:r>
          </w:p>
          <w:p w14:paraId="222F65C3" w14:textId="5C5205EE" w:rsidR="00885977" w:rsidRPr="00236579" w:rsidRDefault="00885977" w:rsidP="00885977">
            <w:pPr>
              <w:jc w:val="both"/>
            </w:pPr>
            <w:r w:rsidRPr="00236579">
              <w:t>3.</w:t>
            </w:r>
            <w:r w:rsidR="00991709" w:rsidRPr="00236579">
              <w:t>3</w:t>
            </w:r>
            <w:r w:rsidR="00394E1A" w:rsidRPr="00236579">
              <w:t>.1</w:t>
            </w:r>
            <w:r w:rsidR="00144FF4" w:rsidRPr="00236579">
              <w:t>2</w:t>
            </w:r>
            <w:r w:rsidRPr="00236579">
              <w:t>. smulkių buities reikmenų įsigijimo išlaidos (patalynės, stalo įrankių, indų ir pan.);</w:t>
            </w:r>
          </w:p>
          <w:p w14:paraId="0F5FB48C" w14:textId="77777777" w:rsidR="00885977" w:rsidRPr="00236579" w:rsidRDefault="00394E1A" w:rsidP="00885977">
            <w:pPr>
              <w:jc w:val="both"/>
            </w:pPr>
            <w:r w:rsidRPr="00236579">
              <w:t>3.3.1</w:t>
            </w:r>
            <w:r w:rsidR="00144FF4" w:rsidRPr="00236579">
              <w:t>3</w:t>
            </w:r>
            <w:r w:rsidR="00885977" w:rsidRPr="00236579">
              <w:t>.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14:paraId="659E1601" w14:textId="77777777" w:rsidR="00885977" w:rsidRPr="00236579" w:rsidRDefault="00394E1A" w:rsidP="00885977">
            <w:pPr>
              <w:tabs>
                <w:tab w:val="left" w:pos="1418"/>
              </w:tabs>
              <w:jc w:val="both"/>
            </w:pPr>
            <w:r w:rsidRPr="00236579">
              <w:t>3.3.1</w:t>
            </w:r>
            <w:r w:rsidR="00144FF4" w:rsidRPr="00236579">
              <w:t>4</w:t>
            </w:r>
            <w:r w:rsidR="00885977" w:rsidRPr="00236579">
              <w:t>. visų tipų orlaiviams priskiriami aparatai (mašinos), kaip apibrėžta Lietuvos Respublikos aviacijos įstatyme ir kituose tai reglamentuojančiuose teisės aktuose;</w:t>
            </w:r>
          </w:p>
          <w:p w14:paraId="7CBF1893" w14:textId="77777777" w:rsidR="00885977" w:rsidRPr="00236579" w:rsidRDefault="00394E1A" w:rsidP="00885977">
            <w:pPr>
              <w:tabs>
                <w:tab w:val="left" w:pos="1418"/>
              </w:tabs>
              <w:jc w:val="both"/>
            </w:pPr>
            <w:r w:rsidRPr="00236579">
              <w:t>3.3.1</w:t>
            </w:r>
            <w:r w:rsidR="00144FF4" w:rsidRPr="00236579">
              <w:t>5</w:t>
            </w:r>
            <w:r w:rsidR="00885977" w:rsidRPr="00236579">
              <w:t>.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14:paraId="4A1EB50A" w14:textId="77777777" w:rsidR="00885977" w:rsidRPr="00236579" w:rsidRDefault="00144FF4" w:rsidP="00885977">
            <w:pPr>
              <w:tabs>
                <w:tab w:val="left" w:pos="1418"/>
              </w:tabs>
              <w:jc w:val="both"/>
            </w:pPr>
            <w:r w:rsidRPr="00236579">
              <w:t>3.3.16</w:t>
            </w:r>
            <w:r w:rsidR="00885977" w:rsidRPr="00236579">
              <w:t>. šių transporto priemonių įsigijimo:</w:t>
            </w:r>
          </w:p>
          <w:p w14:paraId="1714215E" w14:textId="77777777" w:rsidR="00885977" w:rsidRPr="00236579" w:rsidRDefault="00144FF4" w:rsidP="00394E1A">
            <w:pPr>
              <w:tabs>
                <w:tab w:val="left" w:pos="1418"/>
              </w:tabs>
              <w:jc w:val="both"/>
            </w:pPr>
            <w:r w:rsidRPr="00236579">
              <w:t>3.3.16</w:t>
            </w:r>
            <w:r w:rsidR="00885977" w:rsidRPr="00236579">
              <w:t>.1. L kategorijos ar jai prilyginamų (mopedų, motociklų, triračių, keturračių motociklų, taip pat kartingų, bagių, bolidų ir pan.);</w:t>
            </w:r>
          </w:p>
          <w:p w14:paraId="7A50D9BA" w14:textId="77777777" w:rsidR="00885977" w:rsidRPr="00236579" w:rsidRDefault="00144FF4" w:rsidP="00394E1A">
            <w:pPr>
              <w:tabs>
                <w:tab w:val="left" w:pos="1418"/>
              </w:tabs>
              <w:jc w:val="both"/>
            </w:pPr>
            <w:r w:rsidRPr="00236579">
              <w:t>3.3.16</w:t>
            </w:r>
            <w:r w:rsidR="00885977" w:rsidRPr="00236579">
              <w:t>.2. M kategorijos (lengvieji automobiliai ir autobusai) ir jai priskiriamų kėbulų tipų (išskyrus autokatafalkus ir 8 sėdimų vietų transporto priemones, skirtas keleiviams vežti);</w:t>
            </w:r>
          </w:p>
          <w:p w14:paraId="0ABDB8D3" w14:textId="77777777" w:rsidR="00885977" w:rsidRPr="00236579" w:rsidRDefault="00144FF4" w:rsidP="00394E1A">
            <w:pPr>
              <w:tabs>
                <w:tab w:val="left" w:pos="1418"/>
              </w:tabs>
              <w:jc w:val="both"/>
            </w:pPr>
            <w:r w:rsidRPr="00236579">
              <w:t>3.3.16</w:t>
            </w:r>
            <w:r w:rsidR="00885977" w:rsidRPr="00236579">
              <w:t xml:space="preserve">. 3. N kategorijos ir jai priskiriamų kėbulų tipų, kurių kodai – BAE, BAF, BAG, BAH, BAM, BC, BD, BAN, BAR, BAS (vilkikai, sunkvežimiai, šaldytuvai); </w:t>
            </w:r>
          </w:p>
          <w:p w14:paraId="2B681AB2" w14:textId="77777777" w:rsidR="00885977" w:rsidRPr="00236579" w:rsidRDefault="00144FF4" w:rsidP="00394E1A">
            <w:pPr>
              <w:tabs>
                <w:tab w:val="left" w:pos="1418"/>
              </w:tabs>
              <w:jc w:val="both"/>
            </w:pPr>
            <w:r w:rsidRPr="00236579">
              <w:t>3.3.16</w:t>
            </w:r>
            <w:r w:rsidR="00885977" w:rsidRPr="00236579">
              <w:t xml:space="preserve">. 4. G kategorijos (visureigiai) ir jai priskiriamų kėbulų tipų; </w:t>
            </w:r>
          </w:p>
          <w:p w14:paraId="53D4E04D" w14:textId="77777777" w:rsidR="00885977" w:rsidRPr="00236579" w:rsidRDefault="00144FF4" w:rsidP="00394E1A">
            <w:pPr>
              <w:tabs>
                <w:tab w:val="left" w:pos="1418"/>
              </w:tabs>
              <w:jc w:val="both"/>
            </w:pPr>
            <w:r w:rsidRPr="00236579">
              <w:t>3.3.16</w:t>
            </w:r>
            <w:r w:rsidR="00885977" w:rsidRPr="00236579">
              <w:t>. 5. O kategorijai (priekabos ir puspriekabės) priskiriamų transporto priemonių, kurių kodas – DD (L kategorijos transporto priemonių priekabų);</w:t>
            </w:r>
          </w:p>
          <w:p w14:paraId="28ADC84F" w14:textId="77777777" w:rsidR="00885977" w:rsidRPr="00236579" w:rsidRDefault="00144FF4" w:rsidP="00394E1A">
            <w:pPr>
              <w:tabs>
                <w:tab w:val="left" w:pos="1418"/>
              </w:tabs>
              <w:jc w:val="both"/>
            </w:pPr>
            <w:r w:rsidRPr="00236579">
              <w:t>3.3.16</w:t>
            </w:r>
            <w:r w:rsidR="00885977" w:rsidRPr="00236579">
              <w:t>.6. specialiosios paskirties transporto priemonių (gyvenamųjų automobilių, kemperių ir kt.), kurių kodai – SA, SB, SC, SE, SJ, SN, SR, ST, SV ir SZ;</w:t>
            </w:r>
          </w:p>
          <w:p w14:paraId="2DEA4C7A" w14:textId="77777777" w:rsidR="00885977" w:rsidRPr="00236579" w:rsidRDefault="00144FF4" w:rsidP="00885977">
            <w:pPr>
              <w:jc w:val="both"/>
              <w:rPr>
                <w:color w:val="000000"/>
              </w:rPr>
            </w:pPr>
            <w:r w:rsidRPr="00236579">
              <w:t>3.3.17</w:t>
            </w:r>
            <w:r w:rsidR="00885977" w:rsidRPr="00236579">
              <w:t>. paprastojo (einamojo) remonto išlaidos, išskyrus atvejus,</w:t>
            </w:r>
            <w:r w:rsidR="00885977" w:rsidRPr="00236579">
              <w:rPr>
                <w:b/>
              </w:rPr>
              <w:t xml:space="preserve"> </w:t>
            </w:r>
            <w:r w:rsidR="00885977" w:rsidRPr="00236579">
              <w:t xml:space="preserve">kai </w:t>
            </w:r>
            <w:r w:rsidR="00885977" w:rsidRPr="00236579">
              <w:rPr>
                <w:color w:val="000000"/>
              </w:rPr>
              <w:t>vietos projekte numatyti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w:t>
            </w:r>
          </w:p>
          <w:p w14:paraId="1084ACA1" w14:textId="77777777" w:rsidR="00885977" w:rsidRPr="00236579" w:rsidRDefault="00144FF4" w:rsidP="00885977">
            <w:pPr>
              <w:jc w:val="both"/>
              <w:rPr>
                <w:bCs/>
              </w:rPr>
            </w:pPr>
            <w:r w:rsidRPr="00236579">
              <w:t>3.3.18</w:t>
            </w:r>
            <w:r w:rsidR="00885977" w:rsidRPr="00236579">
              <w:t>. išlaidos reklamai, skirtai ne projektui viešinti;</w:t>
            </w:r>
          </w:p>
          <w:p w14:paraId="4CDF5AD4" w14:textId="77777777" w:rsidR="00885977" w:rsidRPr="00236579" w:rsidRDefault="00144FF4" w:rsidP="00885977">
            <w:pPr>
              <w:tabs>
                <w:tab w:val="left" w:pos="1418"/>
              </w:tabs>
              <w:jc w:val="both"/>
            </w:pPr>
            <w:r w:rsidRPr="00236579">
              <w:t>3.3.19</w:t>
            </w:r>
            <w:r w:rsidR="00885977" w:rsidRPr="00236579">
              <w:t>. išlaidos ar jų dalis, patirtos perkant prekes, paslaugas ar darbus nesilaikant pirkimo procedūrų, nustatytų Pirkimų taisyklėse;</w:t>
            </w:r>
          </w:p>
          <w:p w14:paraId="2FAC55A7" w14:textId="77777777" w:rsidR="00885977" w:rsidRPr="00236579" w:rsidRDefault="00885977" w:rsidP="00885977">
            <w:pPr>
              <w:tabs>
                <w:tab w:val="left" w:pos="1418"/>
              </w:tabs>
              <w:jc w:val="both"/>
            </w:pPr>
            <w:r w:rsidRPr="00236579">
              <w:t>3.</w:t>
            </w:r>
            <w:r w:rsidR="00144FF4" w:rsidRPr="00236579">
              <w:t>3.20</w:t>
            </w:r>
            <w:r w:rsidRPr="00236579">
              <w:t>. gyvūnų, vienmečių augalų įsigijimo išlaidos;</w:t>
            </w:r>
          </w:p>
          <w:p w14:paraId="3BFDA2F6" w14:textId="77A2622F" w:rsidR="001D4F77" w:rsidRPr="00236579" w:rsidRDefault="00885977" w:rsidP="00E90A6F">
            <w:pPr>
              <w:jc w:val="both"/>
            </w:pPr>
            <w:r w:rsidRPr="00236579">
              <w:t>3</w:t>
            </w:r>
            <w:r w:rsidR="00144FF4" w:rsidRPr="00236579">
              <w:t>.3.21</w:t>
            </w:r>
            <w:r w:rsidRPr="00236579">
              <w:t xml:space="preserve">. </w:t>
            </w:r>
            <w:r w:rsidRPr="00236579">
              <w:rPr>
                <w:bCs/>
                <w:iCs/>
              </w:rPr>
              <w:t xml:space="preserve">Pirkimo ir (arba) importo </w:t>
            </w:r>
            <w:r w:rsidRPr="00236579">
              <w:t>PVM, kurį pagal Lietuvos Respublikos pridėtinės vertės mokesčio įstatymą paramos gavėjas turi ar galėtų turėti galimybę įtraukti į PVM atskaitą (net jei tokio PVM paramos gavėjas į atskaitą neįtraukė), yra netinkamas finansuoti iš paramos lėšų</w:t>
            </w:r>
            <w:r w:rsidR="00440F47" w:rsidRPr="00236579">
              <w:t>;</w:t>
            </w:r>
          </w:p>
          <w:p w14:paraId="015EAAF5" w14:textId="2CBAB129" w:rsidR="00440F47" w:rsidRPr="00236579" w:rsidRDefault="00440F47" w:rsidP="00E90A6F">
            <w:pPr>
              <w:jc w:val="both"/>
            </w:pPr>
            <w:r w:rsidRPr="00236579">
              <w:t>3.3.22. trumpalaikis turtas.</w:t>
            </w:r>
          </w:p>
        </w:tc>
      </w:tr>
    </w:tbl>
    <w:p w14:paraId="1F4AF4DC" w14:textId="77777777" w:rsidR="004326E3" w:rsidRPr="00236579" w:rsidRDefault="004326E3" w:rsidP="00A909E9">
      <w:pPr>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236579" w14:paraId="366799EA" w14:textId="77777777" w:rsidTr="00F81AA2">
        <w:trPr>
          <w:trHeight w:val="278"/>
        </w:trPr>
        <w:tc>
          <w:tcPr>
            <w:tcW w:w="15163" w:type="dxa"/>
            <w:gridSpan w:val="4"/>
            <w:shd w:val="clear" w:color="auto" w:fill="F4B083"/>
            <w:vAlign w:val="center"/>
          </w:tcPr>
          <w:p w14:paraId="19A0519C" w14:textId="77777777" w:rsidR="005D4D6D" w:rsidRPr="00236579" w:rsidRDefault="00E10445" w:rsidP="00535237">
            <w:pPr>
              <w:jc w:val="both"/>
              <w:rPr>
                <w:b/>
                <w:sz w:val="22"/>
                <w:szCs w:val="22"/>
              </w:rPr>
            </w:pPr>
            <w:r w:rsidRPr="00236579">
              <w:rPr>
                <w:b/>
                <w:sz w:val="22"/>
                <w:szCs w:val="22"/>
              </w:rPr>
              <w:t>4</w:t>
            </w:r>
            <w:r w:rsidR="005D4D6D" w:rsidRPr="00236579">
              <w:rPr>
                <w:b/>
                <w:sz w:val="22"/>
                <w:szCs w:val="22"/>
              </w:rPr>
              <w:t xml:space="preserve">. </w:t>
            </w:r>
            <w:r w:rsidR="00535237" w:rsidRPr="00236579">
              <w:rPr>
                <w:b/>
                <w:sz w:val="22"/>
                <w:szCs w:val="22"/>
              </w:rPr>
              <w:t xml:space="preserve">VIETOS PROJEKTŲ TINKAMUMO FINANSUOTI SĄLYGOS IR VIETOS PROJEKTŲ VYKDYTOJŲ ĮSIPAREIGOJIMAI </w:t>
            </w:r>
          </w:p>
        </w:tc>
      </w:tr>
      <w:tr w:rsidR="007875FE" w:rsidRPr="00236579" w14:paraId="6EB3B69C" w14:textId="77777777" w:rsidTr="00F81AA2">
        <w:trPr>
          <w:trHeight w:val="174"/>
        </w:trPr>
        <w:tc>
          <w:tcPr>
            <w:tcW w:w="15163" w:type="dxa"/>
            <w:gridSpan w:val="4"/>
            <w:shd w:val="clear" w:color="auto" w:fill="auto"/>
            <w:vAlign w:val="center"/>
          </w:tcPr>
          <w:p w14:paraId="3F8865BC" w14:textId="77777777" w:rsidR="007875FE" w:rsidRPr="00236579" w:rsidRDefault="007875FE" w:rsidP="005E15EF">
            <w:pPr>
              <w:jc w:val="both"/>
              <w:rPr>
                <w:b/>
                <w:sz w:val="22"/>
                <w:szCs w:val="22"/>
              </w:rPr>
            </w:pPr>
            <w:r w:rsidRPr="00236579">
              <w:rPr>
                <w:sz w:val="22"/>
                <w:szCs w:val="22"/>
              </w:rPr>
              <w:t>Šioje FSA dalyje nurodytos tinkamumo finansuoti sąlygos pareiškėjui, vietos projektui, vietos projekto suderinamumui su horizontaliosiomis ES politikos sritimis, tinkamam</w:t>
            </w:r>
            <w:r w:rsidR="006850BD" w:rsidRPr="00236579">
              <w:rPr>
                <w:sz w:val="22"/>
                <w:szCs w:val="22"/>
              </w:rPr>
              <w:t xml:space="preserve"> vietos projekto finansavimo šaltiniui</w:t>
            </w:r>
            <w:r w:rsidRPr="00236579">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236579" w14:paraId="6588D5CF" w14:textId="77777777" w:rsidTr="00F81AA2">
        <w:trPr>
          <w:trHeight w:val="122"/>
        </w:trPr>
        <w:tc>
          <w:tcPr>
            <w:tcW w:w="1188" w:type="dxa"/>
            <w:shd w:val="clear" w:color="auto" w:fill="auto"/>
            <w:vAlign w:val="center"/>
          </w:tcPr>
          <w:p w14:paraId="7F716C4A" w14:textId="77777777" w:rsidR="003D567E" w:rsidRPr="00236579" w:rsidRDefault="003D567E" w:rsidP="00535237">
            <w:pPr>
              <w:jc w:val="both"/>
              <w:rPr>
                <w:b/>
                <w:sz w:val="22"/>
                <w:szCs w:val="22"/>
              </w:rPr>
            </w:pPr>
            <w:r w:rsidRPr="00236579">
              <w:rPr>
                <w:b/>
                <w:sz w:val="22"/>
                <w:szCs w:val="22"/>
              </w:rPr>
              <w:lastRenderedPageBreak/>
              <w:t>4.</w:t>
            </w:r>
            <w:r w:rsidR="007875FE" w:rsidRPr="00236579">
              <w:rPr>
                <w:b/>
                <w:sz w:val="22"/>
                <w:szCs w:val="22"/>
              </w:rPr>
              <w:t>1</w:t>
            </w:r>
            <w:r w:rsidRPr="00236579">
              <w:rPr>
                <w:b/>
                <w:sz w:val="22"/>
                <w:szCs w:val="22"/>
              </w:rPr>
              <w:t>.</w:t>
            </w:r>
          </w:p>
        </w:tc>
        <w:tc>
          <w:tcPr>
            <w:tcW w:w="13975" w:type="dxa"/>
            <w:gridSpan w:val="3"/>
            <w:shd w:val="clear" w:color="auto" w:fill="auto"/>
            <w:vAlign w:val="center"/>
          </w:tcPr>
          <w:p w14:paraId="3D544932" w14:textId="77777777" w:rsidR="003D567E" w:rsidRPr="00236579" w:rsidRDefault="003316C0" w:rsidP="00535237">
            <w:pPr>
              <w:jc w:val="both"/>
              <w:rPr>
                <w:b/>
                <w:sz w:val="22"/>
                <w:szCs w:val="22"/>
              </w:rPr>
            </w:pPr>
            <w:r w:rsidRPr="00236579">
              <w:rPr>
                <w:sz w:val="22"/>
                <w:szCs w:val="22"/>
              </w:rPr>
              <w:t>Vietos projektų tinkamumo vertinimo tvarką nustato Vietos projektų administravimo taisyklių 1</w:t>
            </w:r>
            <w:r w:rsidR="00873C2D" w:rsidRPr="00236579">
              <w:rPr>
                <w:sz w:val="22"/>
                <w:szCs w:val="22"/>
              </w:rPr>
              <w:t>0</w:t>
            </w:r>
            <w:r w:rsidR="00DC75C2" w:rsidRPr="00236579">
              <w:rPr>
                <w:sz w:val="22"/>
                <w:szCs w:val="22"/>
              </w:rPr>
              <w:t>2</w:t>
            </w:r>
            <w:r w:rsidRPr="00236579">
              <w:rPr>
                <w:sz w:val="22"/>
                <w:szCs w:val="22"/>
              </w:rPr>
              <w:t>–1</w:t>
            </w:r>
            <w:r w:rsidR="00873C2D" w:rsidRPr="00236579">
              <w:rPr>
                <w:sz w:val="22"/>
                <w:szCs w:val="22"/>
              </w:rPr>
              <w:t>0</w:t>
            </w:r>
            <w:r w:rsidR="00DC75C2" w:rsidRPr="00236579">
              <w:rPr>
                <w:sz w:val="22"/>
                <w:szCs w:val="22"/>
              </w:rPr>
              <w:t>5</w:t>
            </w:r>
            <w:r w:rsidRPr="00236579">
              <w:rPr>
                <w:sz w:val="22"/>
                <w:szCs w:val="22"/>
              </w:rPr>
              <w:t xml:space="preserve"> punktai.</w:t>
            </w:r>
          </w:p>
        </w:tc>
      </w:tr>
      <w:tr w:rsidR="00D7347C" w:rsidRPr="00236579" w14:paraId="35B74128" w14:textId="77777777" w:rsidTr="00F81AA2">
        <w:trPr>
          <w:trHeight w:val="122"/>
        </w:trPr>
        <w:tc>
          <w:tcPr>
            <w:tcW w:w="1188" w:type="dxa"/>
            <w:shd w:val="clear" w:color="auto" w:fill="auto"/>
            <w:vAlign w:val="center"/>
          </w:tcPr>
          <w:p w14:paraId="4D7F4D73" w14:textId="77777777" w:rsidR="00D7347C" w:rsidRPr="00236579" w:rsidRDefault="00D7347C" w:rsidP="00D7347C">
            <w:pPr>
              <w:jc w:val="both"/>
              <w:rPr>
                <w:b/>
                <w:sz w:val="22"/>
                <w:szCs w:val="22"/>
              </w:rPr>
            </w:pPr>
            <w:r w:rsidRPr="00236579">
              <w:rPr>
                <w:b/>
                <w:sz w:val="22"/>
                <w:szCs w:val="22"/>
              </w:rPr>
              <w:t>4.</w:t>
            </w:r>
            <w:r w:rsidR="007875FE" w:rsidRPr="00236579">
              <w:rPr>
                <w:b/>
                <w:sz w:val="22"/>
                <w:szCs w:val="22"/>
              </w:rPr>
              <w:t>2</w:t>
            </w:r>
            <w:r w:rsidRPr="00236579">
              <w:rPr>
                <w:b/>
                <w:sz w:val="22"/>
                <w:szCs w:val="22"/>
              </w:rPr>
              <w:t>.</w:t>
            </w:r>
          </w:p>
        </w:tc>
        <w:tc>
          <w:tcPr>
            <w:tcW w:w="13975" w:type="dxa"/>
            <w:gridSpan w:val="3"/>
            <w:shd w:val="clear" w:color="auto" w:fill="auto"/>
          </w:tcPr>
          <w:p w14:paraId="27CB1A28" w14:textId="77777777" w:rsidR="00D7347C" w:rsidRPr="00236579" w:rsidRDefault="00D7347C" w:rsidP="00993EC6">
            <w:pPr>
              <w:rPr>
                <w:sz w:val="22"/>
                <w:szCs w:val="22"/>
              </w:rPr>
            </w:pPr>
            <w:r w:rsidRPr="00236579">
              <w:rPr>
                <w:b/>
                <w:sz w:val="22"/>
                <w:szCs w:val="22"/>
              </w:rPr>
              <w:t>Tinkamumo finansuoti sąlygos</w:t>
            </w:r>
            <w:r w:rsidRPr="00236579">
              <w:rPr>
                <w:sz w:val="22"/>
                <w:szCs w:val="22"/>
              </w:rPr>
              <w:t>:</w:t>
            </w:r>
          </w:p>
        </w:tc>
      </w:tr>
      <w:tr w:rsidR="00D7347C" w:rsidRPr="00236579" w14:paraId="3F7E5E84" w14:textId="77777777" w:rsidTr="00F81AA2">
        <w:trPr>
          <w:trHeight w:val="122"/>
        </w:trPr>
        <w:tc>
          <w:tcPr>
            <w:tcW w:w="1188" w:type="dxa"/>
            <w:shd w:val="clear" w:color="auto" w:fill="auto"/>
            <w:vAlign w:val="center"/>
          </w:tcPr>
          <w:p w14:paraId="524B6017" w14:textId="77777777" w:rsidR="00D7347C" w:rsidRPr="00236579" w:rsidRDefault="00D7347C" w:rsidP="00D7347C">
            <w:pPr>
              <w:jc w:val="both"/>
              <w:rPr>
                <w:b/>
                <w:sz w:val="22"/>
                <w:szCs w:val="22"/>
              </w:rPr>
            </w:pPr>
            <w:r w:rsidRPr="00236579">
              <w:rPr>
                <w:b/>
                <w:sz w:val="22"/>
                <w:szCs w:val="22"/>
              </w:rPr>
              <w:t>4.</w:t>
            </w:r>
            <w:r w:rsidR="007875FE" w:rsidRPr="00236579">
              <w:rPr>
                <w:b/>
                <w:sz w:val="22"/>
                <w:szCs w:val="22"/>
              </w:rPr>
              <w:t>2</w:t>
            </w:r>
            <w:r w:rsidRPr="00236579">
              <w:rPr>
                <w:b/>
                <w:sz w:val="22"/>
                <w:szCs w:val="22"/>
              </w:rPr>
              <w:t>.1.</w:t>
            </w:r>
          </w:p>
        </w:tc>
        <w:tc>
          <w:tcPr>
            <w:tcW w:w="13975" w:type="dxa"/>
            <w:gridSpan w:val="3"/>
            <w:shd w:val="clear" w:color="auto" w:fill="auto"/>
          </w:tcPr>
          <w:p w14:paraId="30B233EA" w14:textId="77777777" w:rsidR="00D7347C" w:rsidRPr="00236579" w:rsidRDefault="00D7347C" w:rsidP="00C06244">
            <w:pPr>
              <w:jc w:val="both"/>
              <w:rPr>
                <w:sz w:val="22"/>
                <w:szCs w:val="22"/>
              </w:rPr>
            </w:pPr>
            <w:r w:rsidRPr="00236579">
              <w:rPr>
                <w:b/>
                <w:sz w:val="22"/>
                <w:szCs w:val="22"/>
              </w:rPr>
              <w:t>Bendrosios tinkamumo sąlygos pareiškėjui</w:t>
            </w:r>
            <w:r w:rsidR="00993EC6" w:rsidRPr="00236579">
              <w:rPr>
                <w:i/>
              </w:rPr>
              <w:t>,</w:t>
            </w:r>
            <w:r w:rsidRPr="00236579">
              <w:rPr>
                <w:sz w:val="22"/>
                <w:szCs w:val="22"/>
              </w:rPr>
              <w:t xml:space="preserve"> </w:t>
            </w:r>
            <w:r w:rsidRPr="00236579">
              <w:rPr>
                <w:b/>
                <w:sz w:val="22"/>
                <w:szCs w:val="22"/>
              </w:rPr>
              <w:t xml:space="preserve">numatytos Vietos projektų  administravimo taisyklių 18.1 </w:t>
            </w:r>
            <w:r w:rsidR="0023642F" w:rsidRPr="00236579">
              <w:rPr>
                <w:b/>
                <w:sz w:val="22"/>
                <w:szCs w:val="22"/>
              </w:rPr>
              <w:t xml:space="preserve">ir </w:t>
            </w:r>
            <w:r w:rsidR="0023642F" w:rsidRPr="00236579">
              <w:rPr>
                <w:b/>
                <w:szCs w:val="29"/>
              </w:rPr>
              <w:t>Lietuvos kaimo plėtros 2014–2020 m. programos 8.1.2 punktuose.</w:t>
            </w:r>
          </w:p>
        </w:tc>
      </w:tr>
      <w:tr w:rsidR="00D7347C" w:rsidRPr="00236579" w14:paraId="0B89289A" w14:textId="77777777" w:rsidTr="00F81AA2">
        <w:trPr>
          <w:trHeight w:val="122"/>
        </w:trPr>
        <w:tc>
          <w:tcPr>
            <w:tcW w:w="1188" w:type="dxa"/>
            <w:shd w:val="clear" w:color="auto" w:fill="auto"/>
          </w:tcPr>
          <w:p w14:paraId="6DFCC4DE" w14:textId="77777777" w:rsidR="00D7347C" w:rsidRPr="00236579" w:rsidRDefault="00D7347C" w:rsidP="00D7347C">
            <w:pPr>
              <w:jc w:val="both"/>
              <w:rPr>
                <w:b/>
                <w:sz w:val="22"/>
                <w:szCs w:val="22"/>
              </w:rPr>
            </w:pPr>
            <w:r w:rsidRPr="00236579">
              <w:rPr>
                <w:b/>
                <w:sz w:val="22"/>
                <w:szCs w:val="22"/>
              </w:rPr>
              <w:t>4.</w:t>
            </w:r>
            <w:r w:rsidR="007875FE" w:rsidRPr="00236579">
              <w:rPr>
                <w:b/>
                <w:sz w:val="22"/>
                <w:szCs w:val="22"/>
              </w:rPr>
              <w:t>2</w:t>
            </w:r>
            <w:r w:rsidRPr="00236579">
              <w:rPr>
                <w:b/>
                <w:sz w:val="22"/>
                <w:szCs w:val="22"/>
              </w:rPr>
              <w:t>.2.</w:t>
            </w:r>
          </w:p>
        </w:tc>
        <w:tc>
          <w:tcPr>
            <w:tcW w:w="13975" w:type="dxa"/>
            <w:gridSpan w:val="3"/>
            <w:shd w:val="clear" w:color="auto" w:fill="auto"/>
          </w:tcPr>
          <w:p w14:paraId="15196D77" w14:textId="77777777" w:rsidR="00D7347C" w:rsidRPr="00236579" w:rsidRDefault="00D7347C" w:rsidP="00FE1DD4">
            <w:pPr>
              <w:jc w:val="both"/>
              <w:rPr>
                <w:b/>
                <w:sz w:val="22"/>
                <w:szCs w:val="22"/>
              </w:rPr>
            </w:pPr>
            <w:r w:rsidRPr="00236579">
              <w:rPr>
                <w:b/>
                <w:sz w:val="22"/>
                <w:szCs w:val="22"/>
              </w:rPr>
              <w:t>Specialiosios tinkamumo sąlygos pareiškėjui</w:t>
            </w:r>
          </w:p>
        </w:tc>
      </w:tr>
      <w:tr w:rsidR="00D7347C" w:rsidRPr="00236579" w14:paraId="6EB8F12D" w14:textId="77777777" w:rsidTr="005703EA">
        <w:tc>
          <w:tcPr>
            <w:tcW w:w="1188" w:type="dxa"/>
            <w:shd w:val="clear" w:color="auto" w:fill="auto"/>
            <w:vAlign w:val="center"/>
          </w:tcPr>
          <w:p w14:paraId="27E76288" w14:textId="77777777" w:rsidR="00D7347C" w:rsidRPr="00236579" w:rsidRDefault="00D7347C" w:rsidP="00D7347C">
            <w:pPr>
              <w:jc w:val="center"/>
              <w:rPr>
                <w:b/>
                <w:sz w:val="22"/>
                <w:szCs w:val="22"/>
              </w:rPr>
            </w:pPr>
            <w:r w:rsidRPr="00236579">
              <w:rPr>
                <w:b/>
                <w:sz w:val="22"/>
                <w:szCs w:val="22"/>
              </w:rPr>
              <w:t>Eil. Nr.</w:t>
            </w:r>
          </w:p>
        </w:tc>
        <w:tc>
          <w:tcPr>
            <w:tcW w:w="4205" w:type="dxa"/>
            <w:shd w:val="clear" w:color="auto" w:fill="auto"/>
            <w:vAlign w:val="center"/>
          </w:tcPr>
          <w:p w14:paraId="72BBB2ED" w14:textId="77777777" w:rsidR="00D7347C" w:rsidRPr="00236579" w:rsidRDefault="00D7347C" w:rsidP="00D7347C">
            <w:pPr>
              <w:jc w:val="center"/>
              <w:rPr>
                <w:b/>
                <w:sz w:val="22"/>
                <w:szCs w:val="22"/>
              </w:rPr>
            </w:pPr>
            <w:r w:rsidRPr="00236579">
              <w:rPr>
                <w:b/>
                <w:sz w:val="22"/>
                <w:szCs w:val="22"/>
              </w:rPr>
              <w:t xml:space="preserve">Vietos projektų finansavimo sąlyga </w:t>
            </w:r>
          </w:p>
        </w:tc>
        <w:tc>
          <w:tcPr>
            <w:tcW w:w="6226" w:type="dxa"/>
            <w:shd w:val="clear" w:color="auto" w:fill="auto"/>
            <w:vAlign w:val="center"/>
          </w:tcPr>
          <w:p w14:paraId="25CC1ECB" w14:textId="77777777" w:rsidR="00D7347C" w:rsidRPr="00236579" w:rsidRDefault="00D7347C" w:rsidP="00D7347C">
            <w:pPr>
              <w:jc w:val="center"/>
              <w:rPr>
                <w:b/>
                <w:sz w:val="22"/>
                <w:szCs w:val="22"/>
              </w:rPr>
            </w:pPr>
            <w:r w:rsidRPr="00236579">
              <w:rPr>
                <w:b/>
                <w:sz w:val="22"/>
                <w:szCs w:val="22"/>
              </w:rPr>
              <w:t>Patikrinamumas</w:t>
            </w:r>
          </w:p>
          <w:p w14:paraId="22C60C6B" w14:textId="77777777" w:rsidR="00D7347C" w:rsidRPr="00236579" w:rsidRDefault="00D7347C" w:rsidP="00D7347C">
            <w:pPr>
              <w:jc w:val="center"/>
              <w:rPr>
                <w:sz w:val="22"/>
                <w:szCs w:val="22"/>
              </w:rPr>
            </w:pPr>
            <w:r w:rsidRPr="00236579">
              <w:rPr>
                <w:sz w:val="22"/>
                <w:szCs w:val="22"/>
              </w:rPr>
              <w:t xml:space="preserve">(Pateikiamas paaiškinimas, kaip </w:t>
            </w:r>
            <w:r w:rsidRPr="00236579">
              <w:rPr>
                <w:b/>
                <w:sz w:val="22"/>
                <w:szCs w:val="22"/>
              </w:rPr>
              <w:t>vietos projekto paraiškos vertinimo</w:t>
            </w:r>
            <w:r w:rsidRPr="00236579">
              <w:rPr>
                <w:sz w:val="22"/>
                <w:szCs w:val="22"/>
              </w:rPr>
              <w:t xml:space="preserve"> </w:t>
            </w:r>
            <w:r w:rsidRPr="00236579">
              <w:rPr>
                <w:b/>
                <w:sz w:val="22"/>
                <w:szCs w:val="22"/>
              </w:rPr>
              <w:t>metu</w:t>
            </w:r>
            <w:r w:rsidRPr="00236579">
              <w:rPr>
                <w:sz w:val="22"/>
                <w:szCs w:val="22"/>
              </w:rPr>
              <w:t xml:space="preserve"> bus vertinama atitiktis finansavimo sąlygai, t. y. kokius rašytinius įrodymus turi pateikti pareiškėjas, kad būtų teigiamai įvertinta atitiktis finansavimo sąlygai</w:t>
            </w:r>
            <w:r w:rsidRPr="00236579">
              <w:rPr>
                <w:rStyle w:val="FootnoteReference"/>
                <w:i/>
                <w:sz w:val="22"/>
                <w:szCs w:val="22"/>
              </w:rPr>
              <w:footnoteReference w:id="1"/>
            </w:r>
            <w:r w:rsidRPr="00236579">
              <w:rPr>
                <w:sz w:val="22"/>
                <w:szCs w:val="22"/>
              </w:rPr>
              <w:t>)</w:t>
            </w:r>
          </w:p>
        </w:tc>
        <w:tc>
          <w:tcPr>
            <w:tcW w:w="3544" w:type="dxa"/>
            <w:shd w:val="clear" w:color="auto" w:fill="auto"/>
            <w:vAlign w:val="center"/>
          </w:tcPr>
          <w:p w14:paraId="22D720F7" w14:textId="77777777" w:rsidR="00D7347C" w:rsidRPr="00236579" w:rsidRDefault="00D7347C" w:rsidP="00D7347C">
            <w:pPr>
              <w:jc w:val="center"/>
              <w:rPr>
                <w:b/>
                <w:sz w:val="22"/>
                <w:szCs w:val="22"/>
              </w:rPr>
            </w:pPr>
            <w:r w:rsidRPr="00236579">
              <w:rPr>
                <w:b/>
                <w:sz w:val="22"/>
                <w:szCs w:val="22"/>
              </w:rPr>
              <w:t>Kontroliuojamumas (kai taikoma)</w:t>
            </w:r>
          </w:p>
          <w:p w14:paraId="32187122" w14:textId="77777777" w:rsidR="00D7347C" w:rsidRPr="00236579" w:rsidRDefault="00D7347C">
            <w:pPr>
              <w:jc w:val="center"/>
              <w:rPr>
                <w:sz w:val="22"/>
                <w:szCs w:val="22"/>
              </w:rPr>
            </w:pPr>
            <w:r w:rsidRPr="00236579">
              <w:rPr>
                <w:sz w:val="22"/>
                <w:szCs w:val="22"/>
              </w:rPr>
              <w:t xml:space="preserve">(Pateikiamas paaiškinimas, kaip </w:t>
            </w:r>
            <w:r w:rsidRPr="00236579">
              <w:rPr>
                <w:b/>
                <w:sz w:val="22"/>
                <w:szCs w:val="22"/>
              </w:rPr>
              <w:t xml:space="preserve">vietos projekto įgyvendinimo metu ir vietos projekto kontrolės laikotarpiu </w:t>
            </w:r>
            <w:r w:rsidRPr="00236579">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236579" w14:paraId="3EEFA211" w14:textId="77777777" w:rsidTr="005703EA">
        <w:tc>
          <w:tcPr>
            <w:tcW w:w="1188" w:type="dxa"/>
            <w:tcBorders>
              <w:bottom w:val="single" w:sz="18" w:space="0" w:color="auto"/>
            </w:tcBorders>
            <w:shd w:val="clear" w:color="auto" w:fill="auto"/>
          </w:tcPr>
          <w:p w14:paraId="480944A8" w14:textId="77777777" w:rsidR="00D7347C" w:rsidRPr="00236579" w:rsidRDefault="00D7347C" w:rsidP="00D7347C">
            <w:pPr>
              <w:jc w:val="center"/>
              <w:rPr>
                <w:b/>
                <w:sz w:val="22"/>
                <w:szCs w:val="22"/>
              </w:rPr>
            </w:pPr>
            <w:r w:rsidRPr="00236579">
              <w:rPr>
                <w:b/>
                <w:sz w:val="22"/>
                <w:szCs w:val="22"/>
              </w:rPr>
              <w:t>I</w:t>
            </w:r>
          </w:p>
        </w:tc>
        <w:tc>
          <w:tcPr>
            <w:tcW w:w="4205" w:type="dxa"/>
            <w:tcBorders>
              <w:bottom w:val="single" w:sz="18" w:space="0" w:color="auto"/>
            </w:tcBorders>
            <w:shd w:val="clear" w:color="auto" w:fill="auto"/>
          </w:tcPr>
          <w:p w14:paraId="269BBDDF" w14:textId="77777777" w:rsidR="00D7347C" w:rsidRPr="00236579" w:rsidRDefault="00D7347C" w:rsidP="00D7347C">
            <w:pPr>
              <w:jc w:val="center"/>
              <w:rPr>
                <w:b/>
                <w:sz w:val="22"/>
                <w:szCs w:val="22"/>
              </w:rPr>
            </w:pPr>
            <w:r w:rsidRPr="00236579">
              <w:rPr>
                <w:b/>
                <w:sz w:val="22"/>
                <w:szCs w:val="22"/>
              </w:rPr>
              <w:t>II</w:t>
            </w:r>
          </w:p>
        </w:tc>
        <w:tc>
          <w:tcPr>
            <w:tcW w:w="6226" w:type="dxa"/>
            <w:tcBorders>
              <w:bottom w:val="single" w:sz="18" w:space="0" w:color="auto"/>
            </w:tcBorders>
            <w:shd w:val="clear" w:color="auto" w:fill="auto"/>
          </w:tcPr>
          <w:p w14:paraId="3FCFC983" w14:textId="77777777" w:rsidR="00D7347C" w:rsidRPr="00236579" w:rsidRDefault="00D7347C" w:rsidP="00D7347C">
            <w:pPr>
              <w:jc w:val="center"/>
              <w:rPr>
                <w:b/>
                <w:sz w:val="22"/>
                <w:szCs w:val="22"/>
              </w:rPr>
            </w:pPr>
            <w:r w:rsidRPr="00236579">
              <w:rPr>
                <w:b/>
                <w:sz w:val="22"/>
                <w:szCs w:val="22"/>
              </w:rPr>
              <w:t>III</w:t>
            </w:r>
          </w:p>
        </w:tc>
        <w:tc>
          <w:tcPr>
            <w:tcW w:w="3544" w:type="dxa"/>
            <w:tcBorders>
              <w:bottom w:val="single" w:sz="18" w:space="0" w:color="auto"/>
            </w:tcBorders>
            <w:shd w:val="clear" w:color="auto" w:fill="auto"/>
          </w:tcPr>
          <w:p w14:paraId="21727498" w14:textId="77777777" w:rsidR="00D7347C" w:rsidRPr="00236579" w:rsidRDefault="00D7347C" w:rsidP="00D7347C">
            <w:pPr>
              <w:jc w:val="center"/>
              <w:rPr>
                <w:b/>
                <w:sz w:val="22"/>
                <w:szCs w:val="22"/>
              </w:rPr>
            </w:pPr>
            <w:r w:rsidRPr="00236579">
              <w:rPr>
                <w:b/>
                <w:sz w:val="22"/>
                <w:szCs w:val="22"/>
              </w:rPr>
              <w:t>IV</w:t>
            </w:r>
          </w:p>
        </w:tc>
      </w:tr>
      <w:tr w:rsidR="00D7347C" w:rsidRPr="00236579" w14:paraId="5D93386A" w14:textId="77777777" w:rsidTr="00AF6DE6">
        <w:tc>
          <w:tcPr>
            <w:tcW w:w="1188" w:type="dxa"/>
            <w:shd w:val="clear" w:color="auto" w:fill="auto"/>
          </w:tcPr>
          <w:p w14:paraId="0A293E85" w14:textId="77777777" w:rsidR="00D7347C" w:rsidRPr="00236579" w:rsidRDefault="00D7347C" w:rsidP="00D7347C">
            <w:pPr>
              <w:rPr>
                <w:sz w:val="22"/>
                <w:szCs w:val="22"/>
              </w:rPr>
            </w:pPr>
            <w:r w:rsidRPr="00236579">
              <w:rPr>
                <w:sz w:val="22"/>
                <w:szCs w:val="22"/>
              </w:rPr>
              <w:t>4.</w:t>
            </w:r>
            <w:r w:rsidR="007875FE" w:rsidRPr="00236579">
              <w:rPr>
                <w:sz w:val="22"/>
                <w:szCs w:val="22"/>
              </w:rPr>
              <w:t>2</w:t>
            </w:r>
            <w:r w:rsidRPr="00236579">
              <w:rPr>
                <w:sz w:val="22"/>
                <w:szCs w:val="22"/>
              </w:rPr>
              <w:t>.2.</w:t>
            </w:r>
            <w:r w:rsidR="00F824B1" w:rsidRPr="00236579">
              <w:rPr>
                <w:sz w:val="22"/>
                <w:szCs w:val="22"/>
              </w:rPr>
              <w:t>1.</w:t>
            </w:r>
          </w:p>
        </w:tc>
        <w:tc>
          <w:tcPr>
            <w:tcW w:w="4205" w:type="dxa"/>
            <w:shd w:val="clear" w:color="auto" w:fill="auto"/>
          </w:tcPr>
          <w:p w14:paraId="6B502DB6" w14:textId="6BB2A65C" w:rsidR="00D7347C" w:rsidRPr="00236579" w:rsidRDefault="00554D89" w:rsidP="00F574CB">
            <w:pPr>
              <w:jc w:val="both"/>
              <w:rPr>
                <w:b/>
              </w:rPr>
            </w:pPr>
            <w:r w:rsidRPr="00236579">
              <w:t>Pareiškėjo (fizinio asmens) nuolatinė gyvenamoji vieta arba pareiškėjo (įmonės) registracijos vieta turi būti Trakų krašto vietos veiklos grupės teritorijoje</w:t>
            </w:r>
            <w:r w:rsidR="00F9039D" w:rsidRPr="001D69A8">
              <w:t xml:space="preserve"> ne mažiau kaip vienerius metus;</w:t>
            </w:r>
          </w:p>
        </w:tc>
        <w:tc>
          <w:tcPr>
            <w:tcW w:w="6226" w:type="dxa"/>
            <w:shd w:val="clear" w:color="auto" w:fill="auto"/>
          </w:tcPr>
          <w:p w14:paraId="7DF67E33" w14:textId="77777777" w:rsidR="005A0CC4" w:rsidRPr="00236579" w:rsidRDefault="005A0CC4" w:rsidP="005A0CC4">
            <w:pPr>
              <w:jc w:val="both"/>
            </w:pPr>
            <w:r w:rsidRPr="00236579">
              <w:t>Vertinama pagal VĮ Registrų centro pažymą, seniūnijos pažymą apie fizinio asmens gyvenamosios vietos deklaraciją ir kt.</w:t>
            </w:r>
          </w:p>
          <w:p w14:paraId="745457B2" w14:textId="77777777" w:rsidR="00D7347C" w:rsidRPr="00236579" w:rsidRDefault="00D7347C" w:rsidP="00D7347C">
            <w:pPr>
              <w:jc w:val="both"/>
            </w:pPr>
          </w:p>
        </w:tc>
        <w:tc>
          <w:tcPr>
            <w:tcW w:w="3544" w:type="dxa"/>
            <w:shd w:val="clear" w:color="auto" w:fill="auto"/>
          </w:tcPr>
          <w:p w14:paraId="62B53A87" w14:textId="77777777" w:rsidR="00D7347C" w:rsidRPr="00236579" w:rsidRDefault="005A0CC4" w:rsidP="00D7347C">
            <w:pPr>
              <w:jc w:val="both"/>
            </w:pPr>
            <w:r w:rsidRPr="00236579">
              <w:t>Tikrinama pagal registrų centro pažymą, seniūnijos pažymą apie fizinio asmens gyvenamosios vietos deklaraciją ir kt.</w:t>
            </w:r>
          </w:p>
        </w:tc>
      </w:tr>
      <w:tr w:rsidR="00D7347C" w:rsidRPr="00236579" w14:paraId="4874DD89" w14:textId="77777777" w:rsidTr="00F81AA2">
        <w:trPr>
          <w:trHeight w:val="172"/>
        </w:trPr>
        <w:tc>
          <w:tcPr>
            <w:tcW w:w="1188" w:type="dxa"/>
            <w:tcBorders>
              <w:top w:val="single" w:sz="18" w:space="0" w:color="auto"/>
            </w:tcBorders>
            <w:shd w:val="clear" w:color="auto" w:fill="auto"/>
            <w:vAlign w:val="center"/>
          </w:tcPr>
          <w:p w14:paraId="73E81F82" w14:textId="77777777" w:rsidR="00D7347C" w:rsidRPr="00236579" w:rsidRDefault="00D7347C" w:rsidP="0012508B">
            <w:pPr>
              <w:rPr>
                <w:b/>
                <w:sz w:val="22"/>
                <w:szCs w:val="22"/>
              </w:rPr>
            </w:pPr>
            <w:r w:rsidRPr="00236579">
              <w:rPr>
                <w:b/>
                <w:sz w:val="22"/>
                <w:szCs w:val="22"/>
              </w:rPr>
              <w:t>4.</w:t>
            </w:r>
            <w:r w:rsidR="007875FE" w:rsidRPr="00236579">
              <w:rPr>
                <w:b/>
                <w:sz w:val="22"/>
                <w:szCs w:val="22"/>
              </w:rPr>
              <w:t>2</w:t>
            </w:r>
            <w:r w:rsidRPr="00236579">
              <w:rPr>
                <w:b/>
                <w:sz w:val="22"/>
                <w:szCs w:val="22"/>
              </w:rPr>
              <w:t>.</w:t>
            </w:r>
            <w:r w:rsidR="0012508B" w:rsidRPr="00236579">
              <w:rPr>
                <w:b/>
                <w:sz w:val="22"/>
                <w:szCs w:val="22"/>
              </w:rPr>
              <w:t>3</w:t>
            </w:r>
          </w:p>
        </w:tc>
        <w:tc>
          <w:tcPr>
            <w:tcW w:w="13975" w:type="dxa"/>
            <w:gridSpan w:val="3"/>
            <w:tcBorders>
              <w:top w:val="single" w:sz="18" w:space="0" w:color="auto"/>
            </w:tcBorders>
            <w:shd w:val="clear" w:color="auto" w:fill="auto"/>
          </w:tcPr>
          <w:p w14:paraId="2B0DB8BC" w14:textId="77777777" w:rsidR="00D7347C" w:rsidRPr="00236579" w:rsidRDefault="00D7347C" w:rsidP="00CC771D">
            <w:pPr>
              <w:jc w:val="both"/>
              <w:rPr>
                <w:b/>
              </w:rPr>
            </w:pPr>
            <w:r w:rsidRPr="00236579">
              <w:rPr>
                <w:b/>
              </w:rPr>
              <w:t>Bendrosios tinkamumo sąlygos vietos projektui numatytos Vietos projektų administravimo taisyklių 23.1 papunktyje</w:t>
            </w:r>
            <w:r w:rsidR="00C06FCF" w:rsidRPr="00236579">
              <w:rPr>
                <w:i/>
              </w:rPr>
              <w:t>.</w:t>
            </w:r>
          </w:p>
        </w:tc>
      </w:tr>
      <w:tr w:rsidR="005C631D" w:rsidRPr="00236579" w14:paraId="2742286E" w14:textId="77777777" w:rsidTr="00F81AA2">
        <w:trPr>
          <w:trHeight w:val="172"/>
        </w:trPr>
        <w:tc>
          <w:tcPr>
            <w:tcW w:w="1188" w:type="dxa"/>
            <w:tcBorders>
              <w:top w:val="single" w:sz="18" w:space="0" w:color="auto"/>
            </w:tcBorders>
            <w:shd w:val="clear" w:color="auto" w:fill="auto"/>
            <w:vAlign w:val="center"/>
          </w:tcPr>
          <w:p w14:paraId="4663B76C" w14:textId="77777777" w:rsidR="005C631D" w:rsidRPr="00236579" w:rsidRDefault="00567800" w:rsidP="0012508B">
            <w:pPr>
              <w:rPr>
                <w:sz w:val="22"/>
                <w:szCs w:val="22"/>
              </w:rPr>
            </w:pPr>
            <w:r w:rsidRPr="00236579">
              <w:rPr>
                <w:sz w:val="22"/>
                <w:szCs w:val="22"/>
              </w:rPr>
              <w:t>4.2.</w:t>
            </w:r>
            <w:r w:rsidR="0012508B" w:rsidRPr="00236579">
              <w:rPr>
                <w:sz w:val="22"/>
                <w:szCs w:val="22"/>
              </w:rPr>
              <w:t>3</w:t>
            </w:r>
            <w:r w:rsidRPr="00236579">
              <w:rPr>
                <w:sz w:val="22"/>
                <w:szCs w:val="22"/>
              </w:rPr>
              <w:t>.1.</w:t>
            </w:r>
          </w:p>
        </w:tc>
        <w:tc>
          <w:tcPr>
            <w:tcW w:w="13975" w:type="dxa"/>
            <w:gridSpan w:val="3"/>
            <w:tcBorders>
              <w:top w:val="single" w:sz="18" w:space="0" w:color="auto"/>
            </w:tcBorders>
            <w:shd w:val="clear" w:color="auto" w:fill="auto"/>
          </w:tcPr>
          <w:p w14:paraId="7A807E3A" w14:textId="77777777" w:rsidR="005C631D" w:rsidRPr="00236579" w:rsidRDefault="004D77BC" w:rsidP="004D77BC">
            <w:pPr>
              <w:jc w:val="both"/>
            </w:pPr>
            <w:r w:rsidRPr="00236579">
              <w:t xml:space="preserve">Jei </w:t>
            </w:r>
            <w:r w:rsidR="005C631D" w:rsidRPr="00236579">
              <w:t>pareiškėjas vykdo ūkinę komercinę veiklą (atitiktis tikrinama pagal juridinio asmens registravimo pažymėjimą ir (arba) ūkininko ūkio registravimo pažymėjimą, ir (arba) individualios veiklos pažymą, ir (arba) verslo liudijimą) ir gauna iš šios veiklos pajamas:</w:t>
            </w:r>
          </w:p>
          <w:p w14:paraId="2E7768AA" w14:textId="77777777" w:rsidR="005C631D" w:rsidRPr="00236579" w:rsidRDefault="005C631D" w:rsidP="005C631D">
            <w:pPr>
              <w:ind w:firstLine="720"/>
              <w:jc w:val="both"/>
            </w:pPr>
            <w:r w:rsidRPr="00236579">
              <w:t xml:space="preserve">1. pareiškėjo – fizinio asmens – ataskaitiniais metais gautos pajamos iš ūkinės komercinės veiklos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 </w:t>
            </w:r>
          </w:p>
          <w:p w14:paraId="35F70352" w14:textId="77777777" w:rsidR="005C631D" w:rsidRPr="00236579" w:rsidRDefault="005C631D" w:rsidP="005C631D">
            <w:pPr>
              <w:ind w:firstLine="720"/>
              <w:jc w:val="both"/>
            </w:pPr>
            <w:r w:rsidRPr="00236579">
              <w:lastRenderedPageBreak/>
              <w:t>2. pareiškėjo – juridinio asmens – pardavimo pajamos (gautos tiesioginės išmokos neįskaičiuojamos į pareiškėjo veiklos pajamas) ataskaitiniais metais yra ne mažesnės kaip 12 vidutinių darbo užmokesčių dydžių (apskaičiuojama pagal ataskaitinių metų privačiojo sektoriaus su individualiosiomis įmonėmis vidutinio darbo užmokesčio dydį, bruto) (vadovaujamasi Lietuvos statistikos departamento Oficialiosios statistikos portale www.osp.stat.gov.lt pateiktais duomenimis). Pareiškėjo – juridinio asmens, kurį paramos paraiškos pateikimo metais įsteigė fizinis asmuo, iki tol veikęs pagal verslo liudijimą ar individualios veiklos pažymą, – ataskaitiniais metais gautos pajamos iš ūkinės komercinės veiklos (vertinamos pagrindinio akcininko, vykdžiusio veiklą pagal verslo liudijimą ar individualios veiklos pažymą, gautos pajamos iš ūkinės komercinės veiklos (gautos tiesioginės išmokos neįskaičiuojamos į pareiškėjo veiklos pajamas), jos turi būti deklaruotos Valstybinei mokesčių inspekcijai) sudaro ne mažiau nei 12 minimalios mėnesinės algos dydžių (apskaičiuojama pagal ataskaitinių metų minimalios mėnesinės algos dydį, patvirtintą Lietuvos Respublikos Vyriausybės nutarimu);</w:t>
            </w:r>
          </w:p>
          <w:p w14:paraId="60473827" w14:textId="77777777" w:rsidR="005C631D" w:rsidRPr="00236579" w:rsidRDefault="005C631D" w:rsidP="00712F21">
            <w:pPr>
              <w:ind w:firstLine="720"/>
              <w:jc w:val="both"/>
            </w:pPr>
            <w:r w:rsidRPr="00236579">
              <w:t>3. jeigu projekte numatyta apgyvendinimo veiklos (EVRK 55.1, 55.2 ir (arba) 55.9 grupės) plėtra, ataskaitiniais metais pareiškėjo pajamos iš apgyvendinimo veiklos turi būti ne mažesnės nei 12 minimalių mėnesinių algų suma. Jeigu pareiškėjas užsiima stovyklaviečių veikla (EVRK 55.3 grupė), ataskaitiniais metais pajamos iš stovyklaviečių veiklos turi sudaryti ne mažiau nei 6 minimalios mėnesinės algos dydžius. Pareiškėjo gautos pajamos apskaičiuojamos pagal ataskaitinių metų minimalios mėnesinės algos dydį, patvirtintą Lietuvos Respublikos Vyriausybės nutarimu. Pareiškėjo – fizinio asmens – pajamos turi būti deklaruotos Valstybinei mokesčių inspekcijai. Pareiškėjo – juridinio asmens, kurį paramos paraiškos pateikimo metais įsteigė fizinis asmuo, iki tol veikęs pagal verslo liudijimą ar individualios veiklos pažymą, – atveju, vertinamos pagrindinio akcininko, vykdžiusio veiklą pagal verslo liudijimą ar individualios veiklos pažymą, gautos pajamos iš apgyvendinimo veiklos (jos turi būti deklaruotos Valstybinei mokesčių inspekcijai);</w:t>
            </w:r>
          </w:p>
        </w:tc>
      </w:tr>
      <w:tr w:rsidR="00D7347C" w:rsidRPr="00236579" w14:paraId="44F62FF6" w14:textId="77777777" w:rsidTr="00F81AA2">
        <w:tc>
          <w:tcPr>
            <w:tcW w:w="1188" w:type="dxa"/>
            <w:shd w:val="clear" w:color="auto" w:fill="auto"/>
          </w:tcPr>
          <w:p w14:paraId="3015CBE5" w14:textId="77777777" w:rsidR="00D7347C" w:rsidRPr="00236579" w:rsidRDefault="00567800" w:rsidP="0012508B">
            <w:pPr>
              <w:rPr>
                <w:b/>
                <w:sz w:val="22"/>
                <w:szCs w:val="22"/>
              </w:rPr>
            </w:pPr>
            <w:r w:rsidRPr="00236579">
              <w:rPr>
                <w:sz w:val="22"/>
                <w:szCs w:val="22"/>
              </w:rPr>
              <w:lastRenderedPageBreak/>
              <w:t>4.2</w:t>
            </w:r>
            <w:r w:rsidR="0012508B" w:rsidRPr="00236579">
              <w:rPr>
                <w:sz w:val="22"/>
                <w:szCs w:val="22"/>
              </w:rPr>
              <w:t>.3</w:t>
            </w:r>
            <w:r w:rsidRPr="00236579">
              <w:rPr>
                <w:sz w:val="22"/>
                <w:szCs w:val="22"/>
              </w:rPr>
              <w:t>.2.</w:t>
            </w:r>
          </w:p>
        </w:tc>
        <w:tc>
          <w:tcPr>
            <w:tcW w:w="13975" w:type="dxa"/>
            <w:gridSpan w:val="3"/>
            <w:shd w:val="clear" w:color="auto" w:fill="auto"/>
          </w:tcPr>
          <w:p w14:paraId="4F3BD20E" w14:textId="77777777" w:rsidR="00D7347C" w:rsidRPr="00236579" w:rsidRDefault="00EC6E5D" w:rsidP="00712F21">
            <w:pPr>
              <w:jc w:val="both"/>
            </w:pPr>
            <w:r w:rsidRPr="00236579">
              <w:t>pareiškėjas užtikrina, kad projekte numatytos išlaidos, kurioms finansuoti prašoma paramos, nebuvo, nėra ir nebus finansuojamos iš kitų ES fondų, kitų viešųjų lėšų;</w:t>
            </w:r>
          </w:p>
        </w:tc>
      </w:tr>
      <w:tr w:rsidR="005C631D" w:rsidRPr="00236579" w14:paraId="275A6127" w14:textId="77777777" w:rsidTr="00F81AA2">
        <w:tc>
          <w:tcPr>
            <w:tcW w:w="1188" w:type="dxa"/>
            <w:shd w:val="clear" w:color="auto" w:fill="auto"/>
          </w:tcPr>
          <w:p w14:paraId="339AD825" w14:textId="77777777" w:rsidR="005C631D" w:rsidRPr="00236579" w:rsidRDefault="0012508B" w:rsidP="00D7347C">
            <w:pPr>
              <w:rPr>
                <w:b/>
                <w:sz w:val="22"/>
                <w:szCs w:val="22"/>
              </w:rPr>
            </w:pPr>
            <w:r w:rsidRPr="00236579">
              <w:rPr>
                <w:sz w:val="22"/>
                <w:szCs w:val="22"/>
              </w:rPr>
              <w:t>4.2.3.</w:t>
            </w:r>
            <w:r w:rsidR="00567800" w:rsidRPr="00236579">
              <w:rPr>
                <w:sz w:val="22"/>
                <w:szCs w:val="22"/>
              </w:rPr>
              <w:t>3.</w:t>
            </w:r>
          </w:p>
        </w:tc>
        <w:tc>
          <w:tcPr>
            <w:tcW w:w="13975" w:type="dxa"/>
            <w:gridSpan w:val="3"/>
            <w:shd w:val="clear" w:color="auto" w:fill="auto"/>
          </w:tcPr>
          <w:p w14:paraId="5662CCDF" w14:textId="77777777" w:rsidR="005C631D" w:rsidRPr="00236579" w:rsidRDefault="00EC6E5D" w:rsidP="00712F21">
            <w:pPr>
              <w:jc w:val="both"/>
            </w:pPr>
            <w:r w:rsidRPr="00236579">
              <w:t xml:space="preserve">pareiškėjas neturi įsiskolinimų Valstybinei mokesčių inspekcijai ir Valstybiniam socialinio draudimo fondui prie Lietuvos Respublikos socialinės apsaugos ir darbo ministerijos, išskyrus atvejus, </w:t>
            </w:r>
            <w:r w:rsidRPr="00236579">
              <w:rPr>
                <w:color w:val="000000"/>
                <w:spacing w:val="-3"/>
              </w:rPr>
              <w:t>kai mokesčių, delspinigių, baudų mokėjimas atidėtas Lietuvos Respublikos teisės aktų nustatyta tvarka arba dėl šių mokesčių, delspinigių, baudų vyksta mokestinis ginčas</w:t>
            </w:r>
            <w:r w:rsidRPr="00236579">
              <w:t xml:space="preserve"> (atitiktis šiam kriterijui gali būti tikslinama paramos paraiškos vertinimo metu); </w:t>
            </w:r>
          </w:p>
        </w:tc>
      </w:tr>
      <w:tr w:rsidR="00BA5C1B" w:rsidRPr="00236579" w14:paraId="4F7AB0AB" w14:textId="77777777" w:rsidTr="00F81AA2">
        <w:tc>
          <w:tcPr>
            <w:tcW w:w="1188" w:type="dxa"/>
            <w:shd w:val="clear" w:color="auto" w:fill="auto"/>
          </w:tcPr>
          <w:p w14:paraId="514DDC59" w14:textId="77777777" w:rsidR="00BA5C1B" w:rsidRPr="00236579" w:rsidRDefault="000927DC" w:rsidP="00D7347C">
            <w:pPr>
              <w:rPr>
                <w:sz w:val="22"/>
                <w:szCs w:val="22"/>
              </w:rPr>
            </w:pPr>
            <w:r w:rsidRPr="00236579">
              <w:rPr>
                <w:sz w:val="22"/>
                <w:szCs w:val="22"/>
              </w:rPr>
              <w:t>4.2.3.4.</w:t>
            </w:r>
          </w:p>
        </w:tc>
        <w:tc>
          <w:tcPr>
            <w:tcW w:w="13975" w:type="dxa"/>
            <w:gridSpan w:val="3"/>
            <w:shd w:val="clear" w:color="auto" w:fill="auto"/>
          </w:tcPr>
          <w:p w14:paraId="330B319A" w14:textId="270E382F" w:rsidR="00903808" w:rsidRPr="00236579" w:rsidRDefault="00BA5C1B" w:rsidP="00640C40">
            <w:pPr>
              <w:jc w:val="both"/>
              <w:rPr>
                <w:rFonts w:eastAsia="Calibri"/>
              </w:rPr>
            </w:pPr>
            <w:r w:rsidRPr="00236579">
              <w:rPr>
                <w:rFonts w:eastAsia="Calibri"/>
              </w:rPr>
              <w:t>jeigu pareiškėjas prie vietos projekto įgyvendinimo prisideda nuosavomis lėšomis,</w:t>
            </w:r>
            <w:r w:rsidR="00640C40" w:rsidRPr="00236579">
              <w:rPr>
                <w:rFonts w:eastAsia="Calibri"/>
              </w:rPr>
              <w:t xml:space="preserve"> su </w:t>
            </w:r>
            <w:r w:rsidRPr="00236579">
              <w:rPr>
                <w:rFonts w:eastAsia="Calibri"/>
              </w:rPr>
              <w:t>vietos projekto paraišk</w:t>
            </w:r>
            <w:r w:rsidR="00640C40" w:rsidRPr="00236579">
              <w:rPr>
                <w:rFonts w:eastAsia="Calibri"/>
              </w:rPr>
              <w:t>a</w:t>
            </w:r>
            <w:r w:rsidRPr="00236579">
              <w:rPr>
                <w:rFonts w:eastAsia="Calibri"/>
              </w:rPr>
              <w:t xml:space="preserve"> turi būti pateikti dokumentai, įrodantys, kad pareiškėjas turi pakankamai nuosavų lėšų prisidėti prie vietos projekto įgyvendinimo.</w:t>
            </w:r>
            <w:r w:rsidR="000927DC" w:rsidRPr="00236579">
              <w:rPr>
                <w:rFonts w:eastAsia="Calibri"/>
              </w:rPr>
              <w:t xml:space="preserve"> Įrodymo dokumentai turi būti išduoti arba sukurti (pvz., naudojantis el. bankininkystės sistema</w:t>
            </w:r>
            <w:r w:rsidR="00640C40" w:rsidRPr="00236579">
              <w:rPr>
                <w:rFonts w:eastAsia="Calibri"/>
              </w:rPr>
              <w:t xml:space="preserve"> banko išrašai</w:t>
            </w:r>
            <w:r w:rsidR="000927DC" w:rsidRPr="00236579">
              <w:rPr>
                <w:rFonts w:eastAsia="Calibri"/>
              </w:rPr>
              <w:t>) finansų institucijų (bankų, kredito unijų</w:t>
            </w:r>
            <w:r w:rsidR="00640C40" w:rsidRPr="00236579">
              <w:rPr>
                <w:rFonts w:eastAsia="Calibri"/>
              </w:rPr>
              <w:t xml:space="preserve"> garantiniai raštai</w:t>
            </w:r>
            <w:r w:rsidR="000927DC" w:rsidRPr="00236579">
              <w:rPr>
                <w:rFonts w:eastAsia="Calibri"/>
              </w:rPr>
              <w:t>)</w:t>
            </w:r>
            <w:r w:rsidR="00640C40" w:rsidRPr="00236579">
              <w:rPr>
                <w:rFonts w:eastAsia="Calibri"/>
              </w:rPr>
              <w:t>. A</w:t>
            </w:r>
            <w:r w:rsidR="00640C40" w:rsidRPr="00236579">
              <w:t>titiktis šiam kriterijui gali būti tikslinama paramos paraiškos vertinimo metu;</w:t>
            </w:r>
          </w:p>
        </w:tc>
      </w:tr>
      <w:tr w:rsidR="005C631D" w:rsidRPr="00236579" w14:paraId="67EC9E26" w14:textId="77777777" w:rsidTr="00F81AA2">
        <w:tc>
          <w:tcPr>
            <w:tcW w:w="1188" w:type="dxa"/>
            <w:shd w:val="clear" w:color="auto" w:fill="auto"/>
          </w:tcPr>
          <w:p w14:paraId="30D87427" w14:textId="77777777" w:rsidR="005C631D" w:rsidRPr="00236579" w:rsidRDefault="0012508B" w:rsidP="00D7347C">
            <w:pPr>
              <w:rPr>
                <w:b/>
                <w:sz w:val="22"/>
                <w:szCs w:val="22"/>
              </w:rPr>
            </w:pPr>
            <w:r w:rsidRPr="00236579">
              <w:rPr>
                <w:sz w:val="22"/>
                <w:szCs w:val="22"/>
              </w:rPr>
              <w:t>4.2.3.</w:t>
            </w:r>
            <w:r w:rsidR="000927DC" w:rsidRPr="00236579">
              <w:rPr>
                <w:sz w:val="22"/>
                <w:szCs w:val="22"/>
              </w:rPr>
              <w:t>5</w:t>
            </w:r>
            <w:r w:rsidR="00567800" w:rsidRPr="00236579">
              <w:rPr>
                <w:sz w:val="22"/>
                <w:szCs w:val="22"/>
              </w:rPr>
              <w:t>.</w:t>
            </w:r>
          </w:p>
        </w:tc>
        <w:tc>
          <w:tcPr>
            <w:tcW w:w="13975" w:type="dxa"/>
            <w:gridSpan w:val="3"/>
            <w:shd w:val="clear" w:color="auto" w:fill="auto"/>
          </w:tcPr>
          <w:p w14:paraId="7AECC273" w14:textId="4E523FC4" w:rsidR="00A55039" w:rsidRPr="00236579" w:rsidRDefault="000927DC" w:rsidP="00E6160C">
            <w:pPr>
              <w:tabs>
                <w:tab w:val="left" w:pos="1134"/>
              </w:tabs>
              <w:overflowPunct w:val="0"/>
              <w:jc w:val="both"/>
              <w:textAlignment w:val="baseline"/>
            </w:pPr>
            <w:r w:rsidRPr="00236579">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ar juridinis asmuo, kuris nėra finansų įstaiga, kartu su vietos projekto paraiška pateikiamas šio asmens sutikimas dėl paskolos suteikimo ir jo banko sąskaitos išrašas, kita informacija apie lėšas, esančias terminuotuose ir (arba) kaupiamuosiuose indėliuose (pagrindimo dokumentai turi būti sudaryti ir išduoti ne anksčiau kaip 10 darbo dienų iki paramos paraiškos pateikimo). VPS vykdytoja tikrina, ar paskolą ketinantis suteikti asmuo turi reikiamą lėšų sumą: fizinis ar juridinis asmuo, kuris nėra finansų įstaiga, gali suteikti paskolą, ne didesnę nei pinigų likutis banko </w:t>
            </w:r>
            <w:r w:rsidRPr="00236579">
              <w:lastRenderedPageBreak/>
              <w:t xml:space="preserve">sąskaitoje ir (arba) terminuotuose, kaupiamuosiuose indėliuose. Iki mokėjimo prašymo, kuriame prašoma kompensuoti skolintomis lėšomis įgyvendintas investicijas, pateikimo, vietos projekto vykdytojas turi pateikti pasirašytą paskolos ar finansinės nuomos (lizingo) sutartį arba raštu patvirtinti, kad atitinkamą projekto dalį įgyvendins pagrįstomis nuosavomis lėšomis. </w:t>
            </w:r>
            <w:r w:rsidR="00640C40" w:rsidRPr="00236579">
              <w:t>P</w:t>
            </w:r>
            <w:r w:rsidRPr="00236579">
              <w:t>askola, suteikta ne kredito įstaigų, galima tik verslo pradžios ar verslo plėtros atvejais, įskaitant socialinį ir bendruomeninį verslą</w:t>
            </w:r>
            <w:r w:rsidR="00E6160C" w:rsidRPr="00236579">
              <w:t xml:space="preserve">. </w:t>
            </w:r>
            <w:r w:rsidRPr="00236579">
              <w:t xml:space="preserve">Keičiant finansavimo šaltinį, kuris buvo tinkamas vietos projekto paraiškos teikimo dieną, atitiktis šiam kriterijui gali būti tikslinama paramos paraiškos vertinimo metu; </w:t>
            </w:r>
            <w:r w:rsidR="00EC0980" w:rsidRPr="00236579">
              <w:rPr>
                <w:b/>
                <w:i/>
                <w:color w:val="FF0000"/>
              </w:rPr>
              <w:t xml:space="preserve"> </w:t>
            </w:r>
          </w:p>
        </w:tc>
      </w:tr>
      <w:tr w:rsidR="005D1205" w:rsidRPr="00236579" w14:paraId="6354AAE9" w14:textId="77777777" w:rsidTr="00F81AA2">
        <w:tc>
          <w:tcPr>
            <w:tcW w:w="1188" w:type="dxa"/>
            <w:shd w:val="clear" w:color="auto" w:fill="auto"/>
          </w:tcPr>
          <w:p w14:paraId="7B7C190D" w14:textId="77777777" w:rsidR="005D1205" w:rsidRPr="00236579" w:rsidRDefault="000927DC" w:rsidP="00D7347C">
            <w:pPr>
              <w:rPr>
                <w:sz w:val="22"/>
                <w:szCs w:val="22"/>
              </w:rPr>
            </w:pPr>
            <w:r w:rsidRPr="00236579">
              <w:rPr>
                <w:sz w:val="22"/>
                <w:szCs w:val="22"/>
              </w:rPr>
              <w:lastRenderedPageBreak/>
              <w:t>4.2.3.6.</w:t>
            </w:r>
          </w:p>
        </w:tc>
        <w:tc>
          <w:tcPr>
            <w:tcW w:w="13975" w:type="dxa"/>
            <w:gridSpan w:val="3"/>
            <w:shd w:val="clear" w:color="auto" w:fill="auto"/>
          </w:tcPr>
          <w:p w14:paraId="62DA1496" w14:textId="77777777" w:rsidR="005D1205" w:rsidRPr="00236579" w:rsidRDefault="005D1205" w:rsidP="00712F21">
            <w:pPr>
              <w:jc w:val="both"/>
            </w:pPr>
            <w:r w:rsidRPr="00236579">
              <w:t>jeigu pareiškėjas prie vietos projekto įgyvendinimo prisideda iš vietos projekte numatytos vykdyti veiklos gautinomis lėšomis, šis nuosavas indėlis turi būti pagrįstas verslo plano, finansinių ataskaitų duomenimis ir nurodytas vietos projekto paraiškoje;</w:t>
            </w:r>
          </w:p>
        </w:tc>
      </w:tr>
      <w:tr w:rsidR="005C631D" w:rsidRPr="00236579" w14:paraId="19D34F8D" w14:textId="77777777" w:rsidTr="00F81AA2">
        <w:tc>
          <w:tcPr>
            <w:tcW w:w="1188" w:type="dxa"/>
            <w:shd w:val="clear" w:color="auto" w:fill="auto"/>
          </w:tcPr>
          <w:p w14:paraId="422DA67A" w14:textId="77777777" w:rsidR="005C631D" w:rsidRPr="00236579" w:rsidRDefault="0012508B" w:rsidP="00D7347C">
            <w:pPr>
              <w:rPr>
                <w:b/>
                <w:sz w:val="22"/>
                <w:szCs w:val="22"/>
              </w:rPr>
            </w:pPr>
            <w:r w:rsidRPr="00236579">
              <w:rPr>
                <w:sz w:val="22"/>
                <w:szCs w:val="22"/>
              </w:rPr>
              <w:t>4.2.3.</w:t>
            </w:r>
            <w:r w:rsidR="000927DC" w:rsidRPr="00236579">
              <w:rPr>
                <w:sz w:val="22"/>
                <w:szCs w:val="22"/>
              </w:rPr>
              <w:t>7</w:t>
            </w:r>
            <w:r w:rsidR="00567800" w:rsidRPr="00236579">
              <w:rPr>
                <w:sz w:val="22"/>
                <w:szCs w:val="22"/>
              </w:rPr>
              <w:t>.</w:t>
            </w:r>
          </w:p>
        </w:tc>
        <w:tc>
          <w:tcPr>
            <w:tcW w:w="13975" w:type="dxa"/>
            <w:gridSpan w:val="3"/>
            <w:shd w:val="clear" w:color="auto" w:fill="auto"/>
          </w:tcPr>
          <w:p w14:paraId="6C587D7F" w14:textId="77777777" w:rsidR="005C631D" w:rsidRPr="00236579" w:rsidRDefault="00EC6E5D" w:rsidP="00E93287">
            <w:pPr>
              <w:jc w:val="both"/>
            </w:pPr>
            <w:r w:rsidRPr="00236579">
              <w:t>pareiškėjas tvarko buhalterinę apskaitą ir sudaro finansines ataskaitas (sudaromas balansas, pelno (nuostolių) ir pinigų srautų ataskaitos) pagal Lietuvos Respublikos teisės aktų nustatytus reikalavimus. Kartu su paramos paraiška pareiškėjas pateikia patvirtintus ataskaitinių ir (arba) praėjusių ataskaitinių metų finansinių ataskaitų (išskyrus ataskaitų dokumentus, kuriuos, vadovaudamasis Lietuvos Respublikos įmonių finansinės atskaitomybės įstatymu (toliau – finansinės atskaitomybės įstatymas), pareiškėjas teikia Juridinių asmenų registrui) bei tarpinių finansinių ataskaitų (už einamųjų metų</w:t>
            </w:r>
            <w:r w:rsidR="009F3D7B" w:rsidRPr="00236579">
              <w:t xml:space="preserve"> I ir II ketvirčius) dokumentus</w:t>
            </w:r>
            <w:r w:rsidRPr="00236579">
              <w:rPr>
                <w:color w:val="000000"/>
              </w:rPr>
              <w:t>;</w:t>
            </w:r>
          </w:p>
        </w:tc>
      </w:tr>
      <w:tr w:rsidR="00EC6E5D" w:rsidRPr="00236579" w14:paraId="371E1EDA" w14:textId="77777777" w:rsidTr="00F81AA2">
        <w:tc>
          <w:tcPr>
            <w:tcW w:w="1188" w:type="dxa"/>
            <w:shd w:val="clear" w:color="auto" w:fill="auto"/>
          </w:tcPr>
          <w:p w14:paraId="5A9F829A" w14:textId="77777777" w:rsidR="00EC6E5D" w:rsidRPr="00236579" w:rsidRDefault="0012508B" w:rsidP="00D7347C">
            <w:pPr>
              <w:rPr>
                <w:b/>
                <w:sz w:val="22"/>
                <w:szCs w:val="22"/>
              </w:rPr>
            </w:pPr>
            <w:r w:rsidRPr="00236579">
              <w:rPr>
                <w:sz w:val="22"/>
                <w:szCs w:val="22"/>
              </w:rPr>
              <w:t>4.2.3.</w:t>
            </w:r>
            <w:r w:rsidR="000927DC" w:rsidRPr="00236579">
              <w:rPr>
                <w:sz w:val="22"/>
                <w:szCs w:val="22"/>
              </w:rPr>
              <w:t>8</w:t>
            </w:r>
            <w:r w:rsidR="00567800" w:rsidRPr="00236579">
              <w:rPr>
                <w:sz w:val="22"/>
                <w:szCs w:val="22"/>
              </w:rPr>
              <w:t>.</w:t>
            </w:r>
          </w:p>
        </w:tc>
        <w:tc>
          <w:tcPr>
            <w:tcW w:w="13975" w:type="dxa"/>
            <w:gridSpan w:val="3"/>
            <w:shd w:val="clear" w:color="auto" w:fill="auto"/>
          </w:tcPr>
          <w:p w14:paraId="3462387F" w14:textId="77777777" w:rsidR="00EC6E5D" w:rsidRPr="00236579" w:rsidRDefault="00A60AFB" w:rsidP="00D7347C">
            <w:pPr>
              <w:jc w:val="both"/>
            </w:pPr>
            <w:r w:rsidRPr="00236579">
              <w:rPr>
                <w:bCs/>
              </w:rPr>
              <w:t xml:space="preserve">projekto </w:t>
            </w:r>
            <w:r w:rsidRPr="00236579">
              <w:rPr>
                <w:spacing w:val="3"/>
              </w:rPr>
              <w:t>investicijos atitinka darbo saugos reikalavimus, kaip nurodyta T</w:t>
            </w:r>
            <w:r w:rsidRPr="00236579">
              <w: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(kartu su paraiška pateikiamuose komerciniuose pasiūlymuose turi būti tiekėjo patvirtinimas);</w:t>
            </w:r>
          </w:p>
        </w:tc>
      </w:tr>
      <w:tr w:rsidR="00A60AFB" w:rsidRPr="00236579" w14:paraId="5E344414" w14:textId="77777777" w:rsidTr="00F81AA2">
        <w:tc>
          <w:tcPr>
            <w:tcW w:w="1188" w:type="dxa"/>
            <w:shd w:val="clear" w:color="auto" w:fill="auto"/>
          </w:tcPr>
          <w:p w14:paraId="19926C50" w14:textId="77777777" w:rsidR="00A60AFB" w:rsidRPr="00236579" w:rsidRDefault="0012508B" w:rsidP="00D7347C">
            <w:pPr>
              <w:rPr>
                <w:b/>
                <w:sz w:val="22"/>
                <w:szCs w:val="22"/>
              </w:rPr>
            </w:pPr>
            <w:r w:rsidRPr="00236579">
              <w:rPr>
                <w:sz w:val="22"/>
                <w:szCs w:val="22"/>
              </w:rPr>
              <w:t>4.2.3.</w:t>
            </w:r>
            <w:r w:rsidR="000927DC" w:rsidRPr="00236579">
              <w:rPr>
                <w:sz w:val="22"/>
                <w:szCs w:val="22"/>
              </w:rPr>
              <w:t>9</w:t>
            </w:r>
            <w:r w:rsidR="00567800" w:rsidRPr="00236579">
              <w:rPr>
                <w:sz w:val="22"/>
                <w:szCs w:val="22"/>
              </w:rPr>
              <w:t>.</w:t>
            </w:r>
          </w:p>
        </w:tc>
        <w:tc>
          <w:tcPr>
            <w:tcW w:w="13975" w:type="dxa"/>
            <w:gridSpan w:val="3"/>
            <w:shd w:val="clear" w:color="auto" w:fill="auto"/>
          </w:tcPr>
          <w:p w14:paraId="2151E7BF" w14:textId="77777777" w:rsidR="00A60AFB" w:rsidRPr="00236579" w:rsidRDefault="00A60AFB" w:rsidP="00E93287">
            <w:pPr>
              <w:jc w:val="both"/>
            </w:pPr>
            <w:r w:rsidRPr="00236579">
              <w:t xml:space="preserve">projekto investicijos atitinka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 </w:t>
            </w:r>
          </w:p>
        </w:tc>
      </w:tr>
      <w:tr w:rsidR="00A60AFB" w:rsidRPr="00236579" w14:paraId="78BBEFA5" w14:textId="77777777" w:rsidTr="00F81AA2">
        <w:tc>
          <w:tcPr>
            <w:tcW w:w="1188" w:type="dxa"/>
            <w:shd w:val="clear" w:color="auto" w:fill="auto"/>
          </w:tcPr>
          <w:p w14:paraId="1624AE3A" w14:textId="77777777" w:rsidR="00A60AFB" w:rsidRPr="00236579" w:rsidRDefault="0012508B" w:rsidP="00D7347C">
            <w:pPr>
              <w:rPr>
                <w:b/>
                <w:sz w:val="22"/>
                <w:szCs w:val="22"/>
              </w:rPr>
            </w:pPr>
            <w:r w:rsidRPr="00236579">
              <w:rPr>
                <w:sz w:val="22"/>
                <w:szCs w:val="22"/>
              </w:rPr>
              <w:t>4.2.3.</w:t>
            </w:r>
            <w:r w:rsidR="000927DC" w:rsidRPr="00236579">
              <w:rPr>
                <w:sz w:val="22"/>
                <w:szCs w:val="22"/>
              </w:rPr>
              <w:t>10</w:t>
            </w:r>
            <w:r w:rsidR="00567800" w:rsidRPr="00236579">
              <w:rPr>
                <w:sz w:val="22"/>
                <w:szCs w:val="22"/>
              </w:rPr>
              <w:t>.</w:t>
            </w:r>
          </w:p>
        </w:tc>
        <w:tc>
          <w:tcPr>
            <w:tcW w:w="13975" w:type="dxa"/>
            <w:gridSpan w:val="3"/>
            <w:shd w:val="clear" w:color="auto" w:fill="auto"/>
          </w:tcPr>
          <w:p w14:paraId="183C9D52" w14:textId="77777777" w:rsidR="00210760" w:rsidRPr="00236579" w:rsidRDefault="00210760" w:rsidP="00E93287">
            <w:pPr>
              <w:tabs>
                <w:tab w:val="left" w:pos="1080"/>
              </w:tabs>
              <w:jc w:val="both"/>
            </w:pPr>
            <w:r w:rsidRPr="00236579">
              <w:t>nekilnojamasis turtas, į kurį investuojama ir (arba) kuriame numatyta įgyvendinti projektą, pareiškėjo valdomas teisėtais pagrindais:</w:t>
            </w:r>
          </w:p>
          <w:p w14:paraId="686C19BE" w14:textId="0F032801" w:rsidR="00210760" w:rsidRPr="00236579" w:rsidRDefault="00210760" w:rsidP="00210760">
            <w:pPr>
              <w:tabs>
                <w:tab w:val="left" w:pos="1080"/>
              </w:tabs>
              <w:ind w:firstLine="720"/>
              <w:jc w:val="both"/>
              <w:rPr>
                <w:rFonts w:eastAsia="Calibri"/>
                <w:color w:val="000000"/>
              </w:rPr>
            </w:pPr>
            <w:r w:rsidRPr="00236579">
              <w:t xml:space="preserve">1. žemė, statiniai ir (arba) patalpos, į kuriuos investuojama ir (arba) kuriuose numatyta įgyvendinti projektą, nuosavybės, nuomos ar kito teisėto naudojimosi pagrindais priklauso pareiškėjui. </w:t>
            </w:r>
            <w:r w:rsidRPr="00236579">
              <w:rPr>
                <w:color w:val="000000"/>
              </w:rPr>
              <w:t xml:space="preserve">Žemė po naujai statomais statiniais pareiškėjui priklauso nuosavybės teise ne vėliau kaip nuo paramos sutarties pasirašymo dienos, juridinis faktas VĮ Registrų centre turi būti įregistruotas iki paramos sutarties pasirašymo dienos. Žemė po rekonstruojamais statiniais arba po statiniais, kuriuose atliekamas kapitalinis remontas, pareiškėjui priklauso nuosavybės, nuomos ar kito teisėto naudojimosi pagrindais. Nuomos ar kito teisėto naudojimosi nekilnojamuoju turtu sutartis, sudaryta ne trumpesniam laikotarpiui kaip iki projekto kontrolės laikotarpio pabaigos, turi būti įregistruota VĮ Registrų centre iki paramos sutarties pasirašymo </w:t>
            </w:r>
            <w:r w:rsidRPr="00236579">
              <w:rPr>
                <w:rFonts w:eastAsia="Calibri"/>
                <w:color w:val="000000"/>
              </w:rPr>
              <w:t xml:space="preserve">dienos. Jeigu nekilnojamojo turto, į kurį investuojama ir (arba) kuriame numatyta vykdyti veiklą, nuosavybės, nuomos, panaudos ar kito teisėto naudojimosi pagrindai VĮ Registrų centre įregistruojami vėliau kaip paramos paraiškos pateikimo dieną, kartu su paramos paraiška turi būti pateikta (-os) rašytinė (-ės) sutartis (-ys) dėl nekilnojamojo turto preliminaraus pirkimo, nuomos, panaudos ar kito teisėto naudojimosi, sudaryta (-os) su nekilnojamojo turto savininku; </w:t>
            </w:r>
          </w:p>
          <w:p w14:paraId="16248EC1" w14:textId="77777777" w:rsidR="00210760" w:rsidRPr="00236579" w:rsidRDefault="00210760" w:rsidP="00210760">
            <w:pPr>
              <w:tabs>
                <w:tab w:val="left" w:pos="1080"/>
              </w:tabs>
              <w:ind w:firstLine="720"/>
              <w:jc w:val="both"/>
            </w:pPr>
            <w:r w:rsidRPr="00236579">
              <w:t xml:space="preserve">2. tuo atveju, kai </w:t>
            </w:r>
            <w:r w:rsidR="009F3D7B" w:rsidRPr="00236579">
              <w:t>1 punkt</w:t>
            </w:r>
            <w:r w:rsidRPr="00236579">
              <w:t>e minimas turtas</w:t>
            </w:r>
            <w:r w:rsidR="009F3D7B" w:rsidRPr="00236579">
              <w:t xml:space="preserve"> </w:t>
            </w:r>
            <w:r w:rsidRPr="00236579">
              <w:t>priklauso sutuoktiniui (-iams), pateikiamas rašytinis sutuoktinio sutikimas investuoti į jam priklausantį nekilnojamąjį turtą ir plėtoti verslo plane numatytą veiklą ne trumpiau kaip iki projekto kontrolės laikotarpio pabaigos;</w:t>
            </w:r>
          </w:p>
          <w:p w14:paraId="138537D7" w14:textId="50BD54CA" w:rsidR="00EB35E1" w:rsidRPr="00236579" w:rsidRDefault="00210760" w:rsidP="00E64040">
            <w:pPr>
              <w:tabs>
                <w:tab w:val="left" w:pos="1080"/>
              </w:tabs>
              <w:ind w:firstLine="720"/>
              <w:jc w:val="both"/>
            </w:pPr>
            <w:r w:rsidRPr="00236579">
              <w:lastRenderedPageBreak/>
              <w:t xml:space="preserve">3. tuo atveju, kai nekilnojamasis turtas, į kurį investuojama ir (arba) kuriame numatyta įgyvendinti projektą (išskyrus </w:t>
            </w:r>
            <w:r w:rsidRPr="00236579">
              <w:rPr>
                <w:bCs/>
              </w:rPr>
              <w:t>naujai statomus</w:t>
            </w:r>
            <w:r w:rsidRPr="00236579">
              <w:t xml:space="preserve"> statinius), priklauso pareiškėjui ir (arba) jo sutuoktiniui su kitais asmenimis, pateikiamas rašytinis bendraturčio (-ių) sutikimas investuoti į jam kartu su pareiškėju ir (arba) jo sutuoktiniu priklausantį turtą ir plėtoti verslo plane numatytą veiklą ne trumpiau kaip iki projekto kontrolės laikotarpio pabaigos;</w:t>
            </w:r>
          </w:p>
        </w:tc>
      </w:tr>
      <w:tr w:rsidR="00A60AFB" w:rsidRPr="00236579" w14:paraId="15E0ECEB" w14:textId="77777777" w:rsidTr="00F81AA2">
        <w:tc>
          <w:tcPr>
            <w:tcW w:w="1188" w:type="dxa"/>
            <w:shd w:val="clear" w:color="auto" w:fill="auto"/>
          </w:tcPr>
          <w:p w14:paraId="5CE58427" w14:textId="77777777" w:rsidR="00A60AFB" w:rsidRPr="00236579" w:rsidRDefault="0012508B" w:rsidP="00D7347C">
            <w:pPr>
              <w:rPr>
                <w:b/>
                <w:sz w:val="22"/>
                <w:szCs w:val="22"/>
              </w:rPr>
            </w:pPr>
            <w:r w:rsidRPr="00236579">
              <w:rPr>
                <w:sz w:val="22"/>
                <w:szCs w:val="22"/>
              </w:rPr>
              <w:lastRenderedPageBreak/>
              <w:t>4.2.3.</w:t>
            </w:r>
            <w:r w:rsidR="000927DC" w:rsidRPr="00236579">
              <w:rPr>
                <w:sz w:val="22"/>
                <w:szCs w:val="22"/>
              </w:rPr>
              <w:t>11</w:t>
            </w:r>
            <w:r w:rsidR="00567800" w:rsidRPr="00236579">
              <w:rPr>
                <w:sz w:val="22"/>
                <w:szCs w:val="22"/>
              </w:rPr>
              <w:t>.</w:t>
            </w:r>
          </w:p>
        </w:tc>
        <w:tc>
          <w:tcPr>
            <w:tcW w:w="13975" w:type="dxa"/>
            <w:gridSpan w:val="3"/>
            <w:shd w:val="clear" w:color="auto" w:fill="auto"/>
          </w:tcPr>
          <w:p w14:paraId="6C0BA5B4" w14:textId="77777777" w:rsidR="00A60AFB" w:rsidRPr="00236579" w:rsidRDefault="00210760" w:rsidP="00E93287">
            <w:pPr>
              <w:jc w:val="both"/>
              <w:rPr>
                <w:spacing w:val="-2"/>
              </w:rPr>
            </w:pPr>
            <w:r w:rsidRPr="00236579">
              <w:rPr>
                <w:spacing w:val="-2"/>
              </w:rPr>
              <w:t>pareiškėjas</w:t>
            </w:r>
            <w:r w:rsidR="00144FF4" w:rsidRPr="00236579">
              <w:rPr>
                <w:spacing w:val="-2"/>
              </w:rPr>
              <w:t xml:space="preserve"> pateikia ekonomiškai pagrįstą V</w:t>
            </w:r>
            <w:r w:rsidRPr="00236579">
              <w:rPr>
                <w:spacing w:val="-2"/>
              </w:rPr>
              <w:t>erslo planą, kuriame pateikta informacija pagrindžia projekto reikalingumą, investicijų poreikį</w:t>
            </w:r>
            <w:r w:rsidR="009F3D7B" w:rsidRPr="00236579">
              <w:rPr>
                <w:spacing w:val="-2"/>
              </w:rPr>
              <w:t xml:space="preserve"> ir verslo plano finansinę dalį</w:t>
            </w:r>
            <w:r w:rsidRPr="00236579">
              <w:rPr>
                <w:spacing w:val="-2"/>
              </w:rPr>
              <w:t>;</w:t>
            </w:r>
          </w:p>
        </w:tc>
      </w:tr>
      <w:tr w:rsidR="00A60AFB" w:rsidRPr="00236579" w14:paraId="38EB1AC9" w14:textId="77777777" w:rsidTr="00F81AA2">
        <w:tc>
          <w:tcPr>
            <w:tcW w:w="1188" w:type="dxa"/>
            <w:shd w:val="clear" w:color="auto" w:fill="auto"/>
          </w:tcPr>
          <w:p w14:paraId="70EDB707" w14:textId="77777777" w:rsidR="00A60AFB" w:rsidRPr="00236579" w:rsidRDefault="0012508B" w:rsidP="00D7347C">
            <w:pPr>
              <w:rPr>
                <w:b/>
                <w:sz w:val="22"/>
                <w:szCs w:val="22"/>
              </w:rPr>
            </w:pPr>
            <w:r w:rsidRPr="00236579">
              <w:rPr>
                <w:sz w:val="22"/>
                <w:szCs w:val="22"/>
              </w:rPr>
              <w:t>4.2.3.</w:t>
            </w:r>
            <w:r w:rsidR="00567800" w:rsidRPr="00236579">
              <w:rPr>
                <w:sz w:val="22"/>
                <w:szCs w:val="22"/>
              </w:rPr>
              <w:t>1</w:t>
            </w:r>
            <w:r w:rsidR="000927DC" w:rsidRPr="00236579">
              <w:rPr>
                <w:sz w:val="22"/>
                <w:szCs w:val="22"/>
              </w:rPr>
              <w:t>2</w:t>
            </w:r>
            <w:r w:rsidR="00567800" w:rsidRPr="00236579">
              <w:rPr>
                <w:sz w:val="22"/>
                <w:szCs w:val="22"/>
              </w:rPr>
              <w:t>.</w:t>
            </w:r>
          </w:p>
        </w:tc>
        <w:tc>
          <w:tcPr>
            <w:tcW w:w="13975" w:type="dxa"/>
            <w:gridSpan w:val="3"/>
            <w:shd w:val="clear" w:color="auto" w:fill="auto"/>
          </w:tcPr>
          <w:p w14:paraId="6A938891" w14:textId="77777777" w:rsidR="00A60AFB" w:rsidRPr="00236579" w:rsidRDefault="00210760" w:rsidP="00094B78">
            <w:pPr>
              <w:jc w:val="both"/>
            </w:pPr>
            <w:r w:rsidRPr="00236579">
              <w:rPr>
                <w:spacing w:val="-5"/>
              </w:rPr>
              <w:t xml:space="preserve">pateiktame verslo plane pareiškėjas įrodo, kad ūkio subjektas atitinka ir projekto įgyvendinimo metu bei projekto kontrolės laikotarpiu atitiks ekonominio gyvybingumo kriterijus, kaip nustatyta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 (toliau – Ekonominio gyvybingumo nustatymo taisyklės). </w:t>
            </w:r>
            <w:r w:rsidRPr="00236579">
              <w:t xml:space="preserve">Pareiškėjo – juridinio asmens, kurį paramos paraiškos pateikimo metais įsteigė fizinis asmuo, iki tol veikęs pagal verslo liudijimą ar individualios veiklos pažymą, </w:t>
            </w:r>
            <w:r w:rsidRPr="00236579">
              <w:rPr>
                <w:spacing w:val="-5"/>
              </w:rPr>
              <w:t>–</w:t>
            </w:r>
            <w:r w:rsidRPr="00236579">
              <w:t xml:space="preserve"> atveju, ekonominio gyvybingumo kriterijai apskaičiuojami vadovaujantis pagrindinio akcininko, vykdžiusio veiklą pagal verslo liudijimą ar individualios veiklos pažymą, ataskaitinių metų finansinių ataskaitų dokumentais. Šis ūkio subjektas turi atitikti Ekonominio gyvybingumo nustatymo taisyklėse veikiančiam ūkio subjektui nustatytus ekonominio gyvybingumo rodiklius;</w:t>
            </w:r>
          </w:p>
        </w:tc>
      </w:tr>
      <w:tr w:rsidR="00210760" w:rsidRPr="00236579" w14:paraId="0D45DC19" w14:textId="77777777" w:rsidTr="00F81AA2">
        <w:tc>
          <w:tcPr>
            <w:tcW w:w="1188" w:type="dxa"/>
            <w:shd w:val="clear" w:color="auto" w:fill="auto"/>
          </w:tcPr>
          <w:p w14:paraId="2E6F7161" w14:textId="77777777" w:rsidR="00210760" w:rsidRPr="00236579" w:rsidRDefault="0012508B" w:rsidP="00D7347C">
            <w:pPr>
              <w:rPr>
                <w:b/>
                <w:sz w:val="22"/>
                <w:szCs w:val="22"/>
              </w:rPr>
            </w:pPr>
            <w:r w:rsidRPr="00236579">
              <w:rPr>
                <w:sz w:val="22"/>
                <w:szCs w:val="22"/>
              </w:rPr>
              <w:t>4.2.3.</w:t>
            </w:r>
            <w:r w:rsidR="00567800" w:rsidRPr="00236579">
              <w:rPr>
                <w:sz w:val="22"/>
                <w:szCs w:val="22"/>
              </w:rPr>
              <w:t>1</w:t>
            </w:r>
            <w:r w:rsidR="000927DC" w:rsidRPr="00236579">
              <w:rPr>
                <w:sz w:val="22"/>
                <w:szCs w:val="22"/>
              </w:rPr>
              <w:t>3</w:t>
            </w:r>
            <w:r w:rsidR="00567800" w:rsidRPr="00236579">
              <w:rPr>
                <w:sz w:val="22"/>
                <w:szCs w:val="22"/>
              </w:rPr>
              <w:t>.</w:t>
            </w:r>
          </w:p>
        </w:tc>
        <w:tc>
          <w:tcPr>
            <w:tcW w:w="13975" w:type="dxa"/>
            <w:gridSpan w:val="3"/>
            <w:shd w:val="clear" w:color="auto" w:fill="auto"/>
          </w:tcPr>
          <w:p w14:paraId="045D6059" w14:textId="78A33133" w:rsidR="00EB35E1" w:rsidRPr="00236579" w:rsidRDefault="00210760" w:rsidP="00EB35E1">
            <w:pPr>
              <w:jc w:val="both"/>
            </w:pPr>
            <w:r w:rsidRPr="00236579">
              <w:t xml:space="preserve">Lietuvos Respublikos planuojamos ūkinės veiklos poveikio aplinkai vertinimo įstatyme nustatytais atvejais ir tvarka iki paramos paraiškos pateikimo turi būti atliktas poveikio aplinkai įvertinimas. </w:t>
            </w:r>
            <w:r w:rsidR="00EB35E1" w:rsidRPr="00236579">
              <w:rPr>
                <w:spacing w:val="-3"/>
              </w:rPr>
              <w:t>Atitiktis šiam kriterijui gali būti tikslinama paramos paraiškos vertinimo metu</w:t>
            </w:r>
            <w:r w:rsidR="00EB35E1" w:rsidRPr="00236579">
              <w:t xml:space="preserve">. </w:t>
            </w:r>
            <w:r w:rsidRPr="00236579">
              <w:t>Š</w:t>
            </w:r>
            <w:r w:rsidR="00094B78" w:rsidRPr="00236579">
              <w:t>is reikalavimas netaikomas, kai</w:t>
            </w:r>
            <w:r w:rsidRPr="00236579">
              <w:t xml:space="preserve"> kartu su paraiška pateikiamas statybą, rekonstravimą ar kapitalinį remontą leidžiantis dokumentas (atitiktis šiam kriterijui gali būti tikslinama paramos paraiškos vertinimo metu);</w:t>
            </w:r>
          </w:p>
        </w:tc>
      </w:tr>
      <w:tr w:rsidR="00A60AFB" w:rsidRPr="00236579" w14:paraId="45442F89" w14:textId="77777777" w:rsidTr="00F81AA2">
        <w:tc>
          <w:tcPr>
            <w:tcW w:w="1188" w:type="dxa"/>
            <w:shd w:val="clear" w:color="auto" w:fill="auto"/>
          </w:tcPr>
          <w:p w14:paraId="4C19738A" w14:textId="77777777" w:rsidR="00A60AFB" w:rsidRPr="00236579" w:rsidRDefault="0012508B" w:rsidP="000927DC">
            <w:pPr>
              <w:rPr>
                <w:b/>
                <w:sz w:val="22"/>
                <w:szCs w:val="22"/>
              </w:rPr>
            </w:pPr>
            <w:r w:rsidRPr="00236579">
              <w:rPr>
                <w:sz w:val="22"/>
                <w:szCs w:val="22"/>
              </w:rPr>
              <w:t>4.2.3.</w:t>
            </w:r>
            <w:r w:rsidR="00567800" w:rsidRPr="00236579">
              <w:rPr>
                <w:sz w:val="22"/>
                <w:szCs w:val="22"/>
              </w:rPr>
              <w:t>1</w:t>
            </w:r>
            <w:r w:rsidR="000927DC" w:rsidRPr="00236579">
              <w:rPr>
                <w:sz w:val="22"/>
                <w:szCs w:val="22"/>
              </w:rPr>
              <w:t>4</w:t>
            </w:r>
            <w:r w:rsidR="00567800" w:rsidRPr="00236579">
              <w:rPr>
                <w:sz w:val="22"/>
                <w:szCs w:val="22"/>
              </w:rPr>
              <w:t>.</w:t>
            </w:r>
          </w:p>
        </w:tc>
        <w:tc>
          <w:tcPr>
            <w:tcW w:w="13975" w:type="dxa"/>
            <w:gridSpan w:val="3"/>
            <w:shd w:val="clear" w:color="auto" w:fill="auto"/>
          </w:tcPr>
          <w:p w14:paraId="0772416A" w14:textId="2E58B80A" w:rsidR="00EB35E1" w:rsidRPr="00236579" w:rsidRDefault="00210760" w:rsidP="00EB35E1">
            <w:pPr>
              <w:jc w:val="both"/>
              <w:rPr>
                <w:color w:val="000000"/>
              </w:rPr>
            </w:pPr>
            <w:r w:rsidRPr="00236579">
              <w:t xml:space="preserve"> </w:t>
            </w:r>
            <w:r w:rsidRPr="00236579">
              <w:rPr>
                <w:color w:val="000000"/>
              </w:rPr>
              <w:t xml:space="preserve">jei projekte numatyti statybos (naujo statinio statyba, statinio rekonstravimas, statinio kapitalinis remontas) ar infrastruktūros įrengimo darbai, kartu su paramos paraiška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36579">
              <w:t>parengti pagal teisės aktų reikalavimus</w:t>
            </w:r>
            <w:r w:rsidRPr="00236579">
              <w:rPr>
                <w:color w:val="000000"/>
              </w:rPr>
              <w:t xml:space="preserve">. Statinio projektas (pateikiamos statinio techninio projekto bendroji, sklypo sutvarkymo (sklypo plano), architektūros, technologijos,  statybos skaičiuojamosios kainos nustatymo dalys) ir statybą, rekonstravimą ar kapitalinį remontą leidžiantis dokumentas, kai jis privalomas, pateikiami ne vėliau kaip pirmojo mokėjimo prašymo pateikimo dieną. Jei projekte numatyta nesudėtingų statinių statyba, rekonstravimas ar kapitalinis remontas, kartu su paramos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36579">
              <w:t xml:space="preserve">bei statybą, rekonstravimą ar kapitalinį remontą leidžiantį dokumentą, kai jis privalomas. Statybą leidžiantis dokumentas gali būti pateikiamas iki pirmojo mokėjimo prašymo dienos. Tuo atveju, jeigu statybą leidžiantys dokumentai teisės aktų nustatyta tvarka turi būti registruoti </w:t>
            </w:r>
            <w:r w:rsidRPr="00236579">
              <w:rPr>
                <w:rFonts w:eastAsia="Calibri"/>
              </w:rPr>
              <w:t xml:space="preserve">Lietuvos Respublikos statybos leidimų ir statybos valstybinės priežiūros informacinėje sistemoje „Infostatyba“ (toliau – informacinė sistema „Infostatyba“), Agentūrai </w:t>
            </w:r>
            <w:r w:rsidRPr="00236579">
              <w:rPr>
                <w:rFonts w:eastAsia="Calibri"/>
              </w:rPr>
              <w:lastRenderedPageBreak/>
              <w:t>jų pateikti nereikia.</w:t>
            </w:r>
            <w:r w:rsidRPr="00236579">
              <w:t xml:space="preserve"> </w:t>
            </w:r>
            <w:r w:rsidRPr="00236579">
              <w:rPr>
                <w:color w:val="000000"/>
              </w:rPr>
              <w:t xml:space="preserve">Statinių projektams turi būti atlikta statinio projekto statybos skaičiuojamosios kainos dalies ekspertizė, parengta </w:t>
            </w:r>
            <w:r w:rsidRPr="00236579">
              <w:t>pagal teisės aktų reikalavimus</w:t>
            </w:r>
            <w:r w:rsidRPr="00236579">
              <w:rPr>
                <w:color w:val="000000"/>
              </w:rPr>
              <w:t>. Ekspertizės išvada turi būti parengta įstaigos, turinčios teisę užsiimti šia veikla</w:t>
            </w:r>
            <w:r w:rsidR="00640C40" w:rsidRPr="00236579">
              <w:rPr>
                <w:color w:val="000000"/>
              </w:rPr>
              <w:t xml:space="preserve">. </w:t>
            </w:r>
            <w:r w:rsidRPr="00236579">
              <w:rPr>
                <w:color w:val="000000"/>
              </w:rPr>
              <w:t>Jei projekte numatyta naujo statinio statyba, statinio rekonstravimas, statinio kapitalinis remontas, tačiau jiems paramos neprašoma, šie dokumentai neteikiami;</w:t>
            </w:r>
          </w:p>
        </w:tc>
      </w:tr>
      <w:tr w:rsidR="00A60AFB" w:rsidRPr="00236579" w14:paraId="3654B132" w14:textId="77777777" w:rsidTr="00F81AA2">
        <w:tc>
          <w:tcPr>
            <w:tcW w:w="1188" w:type="dxa"/>
            <w:shd w:val="clear" w:color="auto" w:fill="auto"/>
          </w:tcPr>
          <w:p w14:paraId="63E0852A" w14:textId="77777777" w:rsidR="00A60AFB" w:rsidRPr="00236579" w:rsidRDefault="0012508B" w:rsidP="00D7347C">
            <w:pPr>
              <w:rPr>
                <w:b/>
                <w:sz w:val="22"/>
                <w:szCs w:val="22"/>
              </w:rPr>
            </w:pPr>
            <w:r w:rsidRPr="00236579">
              <w:rPr>
                <w:sz w:val="22"/>
                <w:szCs w:val="22"/>
              </w:rPr>
              <w:lastRenderedPageBreak/>
              <w:t>4.2.3.</w:t>
            </w:r>
            <w:r w:rsidR="00567800" w:rsidRPr="00236579">
              <w:rPr>
                <w:sz w:val="22"/>
                <w:szCs w:val="22"/>
              </w:rPr>
              <w:t>1</w:t>
            </w:r>
            <w:r w:rsidR="002204FF" w:rsidRPr="00236579">
              <w:rPr>
                <w:sz w:val="22"/>
                <w:szCs w:val="22"/>
              </w:rPr>
              <w:t>5</w:t>
            </w:r>
            <w:r w:rsidR="00567800" w:rsidRPr="00236579">
              <w:rPr>
                <w:sz w:val="22"/>
                <w:szCs w:val="22"/>
              </w:rPr>
              <w:t>.</w:t>
            </w:r>
          </w:p>
        </w:tc>
        <w:tc>
          <w:tcPr>
            <w:tcW w:w="13975" w:type="dxa"/>
            <w:gridSpan w:val="3"/>
            <w:shd w:val="clear" w:color="auto" w:fill="auto"/>
          </w:tcPr>
          <w:p w14:paraId="376199C3" w14:textId="77777777" w:rsidR="00A60AFB" w:rsidRPr="00236579" w:rsidRDefault="00863093" w:rsidP="00712F21">
            <w:pPr>
              <w:jc w:val="both"/>
            </w:pPr>
            <w:r w:rsidRPr="00236579">
              <w:t>jei projekte vykdoma ar numatyta vykdyti veikla, dėl kurios turi būti išduota licencija, kaip nurodyta Licencijavimo pagrindų apraše, patvirtintame Lietuvos Respublikos Vyriausybės 2012 m. liepos 18 d. nutarimu Nr. 937 „Dėl Licencijavimo pagrindų aprašo patvirtinimo“ (toliau – Licencijavimo aprašas), pareiškėjas licenciją arba kitą Licencijavimo apraše nurodytą dokumentą pateikia Agentūrai su paramos paraiška arba įsipareigoja pateikti su galutiniu mokėjimo prašymu;</w:t>
            </w:r>
          </w:p>
        </w:tc>
      </w:tr>
      <w:tr w:rsidR="00210760" w:rsidRPr="00236579" w14:paraId="081A3BC1" w14:textId="77777777" w:rsidTr="00F81AA2">
        <w:tc>
          <w:tcPr>
            <w:tcW w:w="1188" w:type="dxa"/>
            <w:shd w:val="clear" w:color="auto" w:fill="auto"/>
          </w:tcPr>
          <w:p w14:paraId="6A1E9F75" w14:textId="77777777" w:rsidR="00210760" w:rsidRPr="00236579" w:rsidRDefault="0012508B" w:rsidP="00D7347C">
            <w:pPr>
              <w:rPr>
                <w:b/>
                <w:sz w:val="22"/>
                <w:szCs w:val="22"/>
              </w:rPr>
            </w:pPr>
            <w:r w:rsidRPr="00236579">
              <w:rPr>
                <w:sz w:val="22"/>
                <w:szCs w:val="22"/>
              </w:rPr>
              <w:t>4.2.3.</w:t>
            </w:r>
            <w:r w:rsidR="00567800" w:rsidRPr="00236579">
              <w:rPr>
                <w:sz w:val="22"/>
                <w:szCs w:val="22"/>
              </w:rPr>
              <w:t>1</w:t>
            </w:r>
            <w:r w:rsidR="002204FF" w:rsidRPr="00236579">
              <w:rPr>
                <w:sz w:val="22"/>
                <w:szCs w:val="22"/>
              </w:rPr>
              <w:t>6</w:t>
            </w:r>
            <w:r w:rsidR="00567800" w:rsidRPr="00236579">
              <w:rPr>
                <w:sz w:val="22"/>
                <w:szCs w:val="22"/>
              </w:rPr>
              <w:t>.</w:t>
            </w:r>
          </w:p>
        </w:tc>
        <w:tc>
          <w:tcPr>
            <w:tcW w:w="13975" w:type="dxa"/>
            <w:gridSpan w:val="3"/>
            <w:shd w:val="clear" w:color="auto" w:fill="auto"/>
          </w:tcPr>
          <w:p w14:paraId="33D8329B" w14:textId="1364D413" w:rsidR="00210760" w:rsidRPr="00236579" w:rsidRDefault="00791388" w:rsidP="00850BA1">
            <w:pPr>
              <w:jc w:val="both"/>
            </w:pPr>
            <w:r w:rsidRPr="00236579">
              <w:t>paraiškos teikimo, projekto įgyvendinimo ir kontrolės laikotarpiu pareiškėjo – fizinio asmens – nuolatinė gyvenamoji vieta turi būti deklaruota kaimo vietovėje, pareiškėjo – juridinio asmens – buveinė turi būti registruota</w:t>
            </w:r>
            <w:r w:rsidR="00EB35E1" w:rsidRPr="00236579">
              <w:t xml:space="preserve"> </w:t>
            </w:r>
            <w:r w:rsidR="00850BA1" w:rsidRPr="00236579">
              <w:t>Trakų krašto VVG</w:t>
            </w:r>
            <w:r w:rsidRPr="00236579">
              <w:t xml:space="preserve"> vietovėje;</w:t>
            </w:r>
          </w:p>
        </w:tc>
      </w:tr>
      <w:tr w:rsidR="00210760" w:rsidRPr="00236579" w14:paraId="7B544537" w14:textId="77777777" w:rsidTr="00F81AA2">
        <w:tc>
          <w:tcPr>
            <w:tcW w:w="1188" w:type="dxa"/>
            <w:shd w:val="clear" w:color="auto" w:fill="auto"/>
          </w:tcPr>
          <w:p w14:paraId="71730D9D" w14:textId="77777777" w:rsidR="00210760" w:rsidRPr="00236579" w:rsidRDefault="0012508B" w:rsidP="00D7347C">
            <w:pPr>
              <w:rPr>
                <w:b/>
                <w:sz w:val="22"/>
                <w:szCs w:val="22"/>
              </w:rPr>
            </w:pPr>
            <w:r w:rsidRPr="00236579">
              <w:rPr>
                <w:sz w:val="22"/>
                <w:szCs w:val="22"/>
              </w:rPr>
              <w:t>4.2.3.</w:t>
            </w:r>
            <w:r w:rsidR="004D49BF" w:rsidRPr="00236579">
              <w:rPr>
                <w:sz w:val="22"/>
                <w:szCs w:val="22"/>
              </w:rPr>
              <w:t>1</w:t>
            </w:r>
            <w:r w:rsidR="002204FF" w:rsidRPr="00236579">
              <w:rPr>
                <w:sz w:val="22"/>
                <w:szCs w:val="22"/>
              </w:rPr>
              <w:t>7</w:t>
            </w:r>
            <w:r w:rsidR="004D49BF" w:rsidRPr="00236579">
              <w:rPr>
                <w:sz w:val="22"/>
                <w:szCs w:val="22"/>
              </w:rPr>
              <w:t xml:space="preserve">. </w:t>
            </w:r>
          </w:p>
        </w:tc>
        <w:tc>
          <w:tcPr>
            <w:tcW w:w="13975" w:type="dxa"/>
            <w:gridSpan w:val="3"/>
            <w:shd w:val="clear" w:color="auto" w:fill="auto"/>
          </w:tcPr>
          <w:p w14:paraId="65DE2A35" w14:textId="77777777" w:rsidR="00791388" w:rsidRPr="00236579" w:rsidRDefault="00791388" w:rsidP="00D14945">
            <w:pPr>
              <w:jc w:val="both"/>
            </w:pPr>
            <w:r w:rsidRPr="00236579">
              <w:t>tinkama projekto įgyvendinimo vieta:</w:t>
            </w:r>
          </w:p>
          <w:p w14:paraId="17061BEE" w14:textId="77777777" w:rsidR="00791388" w:rsidRPr="00236579" w:rsidRDefault="00791388" w:rsidP="00791388">
            <w:pPr>
              <w:ind w:firstLine="720"/>
              <w:jc w:val="both"/>
            </w:pPr>
            <w:r w:rsidRPr="00236579">
              <w:t xml:space="preserve">1. jei projekte numatyti statybos darbai, projekto įgyvendinimo vieta turi būti nekilnojamojo turto, į kurį investuojama paramos lėšomis, registracijos vieta </w:t>
            </w:r>
            <w:r w:rsidR="00D7360B" w:rsidRPr="00236579">
              <w:t xml:space="preserve"> Trakų krašto VVG teritorijos </w:t>
            </w:r>
            <w:r w:rsidRPr="00236579">
              <w:t>vietovėje;</w:t>
            </w:r>
          </w:p>
          <w:p w14:paraId="606A49C8" w14:textId="77777777" w:rsidR="00791388" w:rsidRPr="00236579" w:rsidRDefault="00791388" w:rsidP="00791388">
            <w:pPr>
              <w:ind w:firstLine="720"/>
              <w:jc w:val="both"/>
            </w:pPr>
            <w:r w:rsidRPr="00236579">
              <w:t xml:space="preserve">2. jei paramos lėšomis finansuojama ekonominė veikla, išskyrus mobiliųjų paslaugų atvejus, ji turi būti vykdoma ir iš paramos lėšų įgytas turtas saugomas nekilnojamame turte, kurio registracijos vieta </w:t>
            </w:r>
            <w:r w:rsidR="00D7360B" w:rsidRPr="00236579">
              <w:t>Trakų krašto VVG teritorijos</w:t>
            </w:r>
            <w:r w:rsidRPr="00236579">
              <w:t xml:space="preserve"> vietovėje;</w:t>
            </w:r>
          </w:p>
          <w:p w14:paraId="689D7311" w14:textId="77777777" w:rsidR="00210760" w:rsidRPr="00236579" w:rsidRDefault="00791388" w:rsidP="00850BA1">
            <w:pPr>
              <w:ind w:firstLine="720"/>
              <w:jc w:val="both"/>
            </w:pPr>
            <w:r w:rsidRPr="00236579">
              <w:t xml:space="preserve">3. jeigu paramos lėšomis finansuojama mobilių paslaugų teikimo ekonominė veikla, ji gali būti vykdoma visoje Lietuvos Respublikos teritorijoje, o ekonominės veiklos nevykdymo laikotarpiu iš paramos lėšų įgytas turtas turi būti saugomas nekilnojamame turte, kurio registracijos vieta </w:t>
            </w:r>
            <w:r w:rsidR="00D7360B" w:rsidRPr="00236579">
              <w:t xml:space="preserve">Trakų krašto VVG teritorijos </w:t>
            </w:r>
            <w:r w:rsidRPr="00236579">
              <w:t xml:space="preserve">kaimo vietovėje. Projekto įgyvendinimo vieta laikoma pareiškėjo – fizinio asmens – gyvenamosios vietos deklaravimo vieta arba pareiškėjo – juridinio asmens – buveinės registracijos vieta </w:t>
            </w:r>
            <w:r w:rsidR="00D7360B" w:rsidRPr="00236579">
              <w:t xml:space="preserve">Trakų krašto VVG teritorijos </w:t>
            </w:r>
            <w:r w:rsidRPr="00236579">
              <w:t>vietovėje.</w:t>
            </w:r>
          </w:p>
        </w:tc>
      </w:tr>
      <w:tr w:rsidR="005C631D" w:rsidRPr="00236579" w14:paraId="75954E1D" w14:textId="77777777" w:rsidTr="00F81AA2">
        <w:tc>
          <w:tcPr>
            <w:tcW w:w="1188" w:type="dxa"/>
            <w:shd w:val="clear" w:color="auto" w:fill="auto"/>
          </w:tcPr>
          <w:p w14:paraId="6AF03A5A" w14:textId="77777777" w:rsidR="005C631D" w:rsidRPr="00236579" w:rsidRDefault="005C631D" w:rsidP="00F824B1">
            <w:pPr>
              <w:rPr>
                <w:b/>
                <w:sz w:val="22"/>
                <w:szCs w:val="22"/>
              </w:rPr>
            </w:pPr>
            <w:r w:rsidRPr="00236579">
              <w:rPr>
                <w:b/>
                <w:sz w:val="22"/>
                <w:szCs w:val="22"/>
              </w:rPr>
              <w:t>4.2.</w:t>
            </w:r>
            <w:r w:rsidR="00F824B1" w:rsidRPr="00236579">
              <w:rPr>
                <w:b/>
                <w:sz w:val="22"/>
                <w:szCs w:val="22"/>
              </w:rPr>
              <w:t>4</w:t>
            </w:r>
            <w:r w:rsidRPr="00236579">
              <w:rPr>
                <w:b/>
                <w:sz w:val="22"/>
                <w:szCs w:val="22"/>
              </w:rPr>
              <w:t>.</w:t>
            </w:r>
          </w:p>
        </w:tc>
        <w:tc>
          <w:tcPr>
            <w:tcW w:w="13975" w:type="dxa"/>
            <w:gridSpan w:val="3"/>
            <w:shd w:val="clear" w:color="auto" w:fill="auto"/>
          </w:tcPr>
          <w:p w14:paraId="1CFB73C7" w14:textId="77777777" w:rsidR="005C631D" w:rsidRPr="00236579" w:rsidRDefault="005C631D" w:rsidP="004D49BF">
            <w:pPr>
              <w:jc w:val="both"/>
              <w:rPr>
                <w:b/>
                <w:sz w:val="22"/>
                <w:szCs w:val="22"/>
              </w:rPr>
            </w:pPr>
            <w:r w:rsidRPr="00236579">
              <w:rPr>
                <w:b/>
                <w:sz w:val="22"/>
                <w:szCs w:val="22"/>
              </w:rPr>
              <w:t>Specialiosios tinkamumo sąlygos vietos projektui:</w:t>
            </w:r>
          </w:p>
        </w:tc>
      </w:tr>
      <w:tr w:rsidR="0090776A" w:rsidRPr="00236579" w14:paraId="4F1B448D" w14:textId="77777777" w:rsidTr="005703EA">
        <w:tc>
          <w:tcPr>
            <w:tcW w:w="1188" w:type="dxa"/>
            <w:shd w:val="clear" w:color="auto" w:fill="auto"/>
            <w:vAlign w:val="center"/>
          </w:tcPr>
          <w:p w14:paraId="7BE2B0E8" w14:textId="77777777" w:rsidR="0090776A" w:rsidRPr="00236579" w:rsidRDefault="0090776A" w:rsidP="0090776A">
            <w:pPr>
              <w:rPr>
                <w:sz w:val="22"/>
                <w:szCs w:val="22"/>
              </w:rPr>
            </w:pPr>
            <w:r w:rsidRPr="00236579">
              <w:rPr>
                <w:b/>
                <w:sz w:val="22"/>
                <w:szCs w:val="22"/>
              </w:rPr>
              <w:t>Eil. Nr.</w:t>
            </w:r>
          </w:p>
        </w:tc>
        <w:tc>
          <w:tcPr>
            <w:tcW w:w="4205" w:type="dxa"/>
            <w:shd w:val="clear" w:color="auto" w:fill="auto"/>
            <w:vAlign w:val="center"/>
          </w:tcPr>
          <w:p w14:paraId="42A9B695" w14:textId="77777777" w:rsidR="0090776A" w:rsidRPr="00236579" w:rsidRDefault="0090776A" w:rsidP="0090776A">
            <w:pPr>
              <w:jc w:val="both"/>
              <w:rPr>
                <w:i/>
                <w:sz w:val="22"/>
                <w:szCs w:val="22"/>
              </w:rPr>
            </w:pPr>
            <w:r w:rsidRPr="00236579">
              <w:rPr>
                <w:b/>
                <w:sz w:val="22"/>
                <w:szCs w:val="22"/>
              </w:rPr>
              <w:t xml:space="preserve">Vietos projektų finansavimo sąlyga </w:t>
            </w:r>
          </w:p>
        </w:tc>
        <w:tc>
          <w:tcPr>
            <w:tcW w:w="6226" w:type="dxa"/>
            <w:shd w:val="clear" w:color="auto" w:fill="auto"/>
            <w:vAlign w:val="center"/>
          </w:tcPr>
          <w:p w14:paraId="03CE472D" w14:textId="77777777" w:rsidR="0090776A" w:rsidRPr="00236579" w:rsidRDefault="0090776A" w:rsidP="0090776A">
            <w:pPr>
              <w:jc w:val="center"/>
              <w:rPr>
                <w:b/>
                <w:sz w:val="22"/>
                <w:szCs w:val="22"/>
              </w:rPr>
            </w:pPr>
            <w:r w:rsidRPr="00236579">
              <w:rPr>
                <w:b/>
                <w:sz w:val="22"/>
                <w:szCs w:val="22"/>
              </w:rPr>
              <w:t>Patikrinamumas</w:t>
            </w:r>
          </w:p>
          <w:p w14:paraId="1B8D430C" w14:textId="77777777" w:rsidR="0090776A" w:rsidRPr="00236579" w:rsidRDefault="0090776A" w:rsidP="0090776A">
            <w:pPr>
              <w:jc w:val="both"/>
              <w:rPr>
                <w:i/>
                <w:sz w:val="22"/>
                <w:szCs w:val="22"/>
              </w:rPr>
            </w:pPr>
            <w:r w:rsidRPr="00236579">
              <w:rPr>
                <w:sz w:val="22"/>
                <w:szCs w:val="22"/>
              </w:rPr>
              <w:t xml:space="preserve">(Pateikiamas paaiškinimas, kaip </w:t>
            </w:r>
            <w:r w:rsidRPr="00236579">
              <w:rPr>
                <w:b/>
                <w:sz w:val="22"/>
                <w:szCs w:val="22"/>
              </w:rPr>
              <w:t>vietos projekto paraiškos vertinimo</w:t>
            </w:r>
            <w:r w:rsidRPr="00236579">
              <w:rPr>
                <w:sz w:val="22"/>
                <w:szCs w:val="22"/>
              </w:rPr>
              <w:t xml:space="preserve"> </w:t>
            </w:r>
            <w:r w:rsidRPr="00236579">
              <w:rPr>
                <w:b/>
                <w:sz w:val="22"/>
                <w:szCs w:val="22"/>
              </w:rPr>
              <w:t>metu</w:t>
            </w:r>
            <w:r w:rsidRPr="00236579">
              <w:rPr>
                <w:sz w:val="22"/>
                <w:szCs w:val="22"/>
              </w:rPr>
              <w:t xml:space="preserve"> bus vertinama atitiktis finansavimo sąlygai, t. y. kokius rašytinius įrodymus turi pateikti pareiškėjas, kad būtų teigiamai įvertinta atitiktis finansavimo sąlygai</w:t>
            </w:r>
            <w:r w:rsidRPr="00236579">
              <w:rPr>
                <w:rStyle w:val="FootnoteReference"/>
                <w:i/>
                <w:sz w:val="22"/>
                <w:szCs w:val="22"/>
              </w:rPr>
              <w:footnoteReference w:id="2"/>
            </w:r>
            <w:r w:rsidRPr="00236579">
              <w:rPr>
                <w:sz w:val="22"/>
                <w:szCs w:val="22"/>
              </w:rPr>
              <w:t>)</w:t>
            </w:r>
          </w:p>
        </w:tc>
        <w:tc>
          <w:tcPr>
            <w:tcW w:w="3544" w:type="dxa"/>
            <w:shd w:val="clear" w:color="auto" w:fill="auto"/>
            <w:vAlign w:val="center"/>
          </w:tcPr>
          <w:p w14:paraId="1551D198" w14:textId="77777777" w:rsidR="0090776A" w:rsidRPr="00236579" w:rsidRDefault="0090776A" w:rsidP="0090776A">
            <w:pPr>
              <w:jc w:val="center"/>
              <w:rPr>
                <w:b/>
                <w:sz w:val="22"/>
                <w:szCs w:val="22"/>
              </w:rPr>
            </w:pPr>
            <w:r w:rsidRPr="00236579">
              <w:rPr>
                <w:b/>
                <w:sz w:val="22"/>
                <w:szCs w:val="22"/>
              </w:rPr>
              <w:t>Kontroliuojamumas (kai taikoma)</w:t>
            </w:r>
          </w:p>
          <w:p w14:paraId="7EE26A77" w14:textId="77777777" w:rsidR="0090776A" w:rsidRPr="00236579" w:rsidRDefault="0090776A">
            <w:pPr>
              <w:jc w:val="both"/>
              <w:rPr>
                <w:i/>
                <w:sz w:val="22"/>
                <w:szCs w:val="22"/>
              </w:rPr>
            </w:pPr>
            <w:r w:rsidRPr="00236579">
              <w:rPr>
                <w:sz w:val="22"/>
                <w:szCs w:val="22"/>
              </w:rPr>
              <w:t xml:space="preserve">(Pateikiamas paaiškinimas, kaip </w:t>
            </w:r>
            <w:r w:rsidRPr="00236579">
              <w:rPr>
                <w:b/>
                <w:sz w:val="22"/>
                <w:szCs w:val="22"/>
              </w:rPr>
              <w:t xml:space="preserve">vietos projekto įgyvendinimo metu ir vietos projekto kontrolės laikotarpiu </w:t>
            </w:r>
            <w:r w:rsidRPr="00236579">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0776A" w:rsidRPr="00236579" w14:paraId="0C4D4596" w14:textId="77777777" w:rsidTr="005703EA">
        <w:tc>
          <w:tcPr>
            <w:tcW w:w="1188" w:type="dxa"/>
            <w:shd w:val="clear" w:color="auto" w:fill="auto"/>
          </w:tcPr>
          <w:p w14:paraId="6421AFA9" w14:textId="77777777" w:rsidR="0090776A" w:rsidRPr="00236579" w:rsidRDefault="0090776A" w:rsidP="0090776A">
            <w:pPr>
              <w:rPr>
                <w:sz w:val="22"/>
                <w:szCs w:val="22"/>
              </w:rPr>
            </w:pPr>
            <w:r w:rsidRPr="00236579">
              <w:rPr>
                <w:b/>
                <w:sz w:val="22"/>
                <w:szCs w:val="22"/>
              </w:rPr>
              <w:lastRenderedPageBreak/>
              <w:t>I</w:t>
            </w:r>
          </w:p>
        </w:tc>
        <w:tc>
          <w:tcPr>
            <w:tcW w:w="4205" w:type="dxa"/>
            <w:shd w:val="clear" w:color="auto" w:fill="auto"/>
          </w:tcPr>
          <w:p w14:paraId="7B5CC972" w14:textId="77777777" w:rsidR="0090776A" w:rsidRPr="00236579" w:rsidRDefault="0090776A" w:rsidP="0090776A">
            <w:pPr>
              <w:jc w:val="both"/>
              <w:rPr>
                <w:i/>
                <w:sz w:val="22"/>
                <w:szCs w:val="22"/>
              </w:rPr>
            </w:pPr>
            <w:r w:rsidRPr="00236579">
              <w:rPr>
                <w:b/>
                <w:sz w:val="22"/>
                <w:szCs w:val="22"/>
              </w:rPr>
              <w:t>II</w:t>
            </w:r>
          </w:p>
        </w:tc>
        <w:tc>
          <w:tcPr>
            <w:tcW w:w="6226" w:type="dxa"/>
            <w:shd w:val="clear" w:color="auto" w:fill="auto"/>
          </w:tcPr>
          <w:p w14:paraId="31A91F90" w14:textId="77777777" w:rsidR="0090776A" w:rsidRPr="00236579" w:rsidRDefault="0090776A" w:rsidP="0090776A">
            <w:pPr>
              <w:jc w:val="both"/>
              <w:rPr>
                <w:i/>
                <w:sz w:val="22"/>
                <w:szCs w:val="22"/>
              </w:rPr>
            </w:pPr>
            <w:r w:rsidRPr="00236579">
              <w:rPr>
                <w:b/>
                <w:sz w:val="22"/>
                <w:szCs w:val="22"/>
              </w:rPr>
              <w:t>III</w:t>
            </w:r>
          </w:p>
        </w:tc>
        <w:tc>
          <w:tcPr>
            <w:tcW w:w="3544" w:type="dxa"/>
            <w:shd w:val="clear" w:color="auto" w:fill="auto"/>
          </w:tcPr>
          <w:p w14:paraId="402CA89C" w14:textId="77777777" w:rsidR="0090776A" w:rsidRPr="00236579" w:rsidRDefault="0090776A" w:rsidP="0090776A">
            <w:pPr>
              <w:jc w:val="both"/>
              <w:rPr>
                <w:i/>
                <w:sz w:val="22"/>
                <w:szCs w:val="22"/>
              </w:rPr>
            </w:pPr>
            <w:r w:rsidRPr="00236579">
              <w:rPr>
                <w:b/>
                <w:sz w:val="22"/>
                <w:szCs w:val="22"/>
              </w:rPr>
              <w:t>IV</w:t>
            </w:r>
          </w:p>
        </w:tc>
      </w:tr>
      <w:tr w:rsidR="0090776A" w:rsidRPr="00236579" w14:paraId="0E257373" w14:textId="77777777" w:rsidTr="005703EA">
        <w:tc>
          <w:tcPr>
            <w:tcW w:w="1188" w:type="dxa"/>
            <w:shd w:val="clear" w:color="auto" w:fill="auto"/>
          </w:tcPr>
          <w:p w14:paraId="0B7347F6" w14:textId="77777777" w:rsidR="0090776A" w:rsidRPr="00236579" w:rsidRDefault="0090776A" w:rsidP="009C592D">
            <w:pPr>
              <w:rPr>
                <w:b/>
                <w:szCs w:val="22"/>
              </w:rPr>
            </w:pPr>
            <w:r w:rsidRPr="00236579">
              <w:rPr>
                <w:szCs w:val="22"/>
              </w:rPr>
              <w:t>4.</w:t>
            </w:r>
            <w:r w:rsidR="007875FE" w:rsidRPr="00236579">
              <w:rPr>
                <w:szCs w:val="22"/>
              </w:rPr>
              <w:t>2</w:t>
            </w:r>
            <w:r w:rsidR="009C592D" w:rsidRPr="00236579">
              <w:rPr>
                <w:szCs w:val="22"/>
              </w:rPr>
              <w:t>.5.1.</w:t>
            </w:r>
          </w:p>
        </w:tc>
        <w:tc>
          <w:tcPr>
            <w:tcW w:w="4205" w:type="dxa"/>
            <w:shd w:val="clear" w:color="auto" w:fill="auto"/>
          </w:tcPr>
          <w:p w14:paraId="609C723F" w14:textId="77777777" w:rsidR="0090776A" w:rsidRPr="00236579" w:rsidRDefault="009C592D" w:rsidP="0090776A">
            <w:pPr>
              <w:jc w:val="both"/>
              <w:rPr>
                <w:szCs w:val="22"/>
              </w:rPr>
            </w:pPr>
            <w:r w:rsidRPr="00236579">
              <w:rPr>
                <w:szCs w:val="22"/>
              </w:rPr>
              <w:t>Ekonominės veiklos plėtra</w:t>
            </w:r>
          </w:p>
        </w:tc>
        <w:tc>
          <w:tcPr>
            <w:tcW w:w="6226" w:type="dxa"/>
            <w:shd w:val="clear" w:color="auto" w:fill="auto"/>
          </w:tcPr>
          <w:p w14:paraId="6CD7B878" w14:textId="77777777" w:rsidR="0090776A" w:rsidRPr="00236579" w:rsidRDefault="00624E67" w:rsidP="0090776A">
            <w:pPr>
              <w:jc w:val="both"/>
              <w:rPr>
                <w:b/>
                <w:sz w:val="22"/>
                <w:szCs w:val="22"/>
              </w:rPr>
            </w:pPr>
            <w:r w:rsidRPr="00236579">
              <w:t xml:space="preserve">Vertinama pagal  Verslo plano 1.2 ir 1.3 punktuose  nurodytą informaciją.   </w:t>
            </w:r>
          </w:p>
        </w:tc>
        <w:tc>
          <w:tcPr>
            <w:tcW w:w="3544" w:type="dxa"/>
            <w:shd w:val="clear" w:color="auto" w:fill="auto"/>
          </w:tcPr>
          <w:p w14:paraId="2ACCCEC7" w14:textId="77777777" w:rsidR="0090776A" w:rsidRPr="00236579" w:rsidRDefault="0090776A" w:rsidP="00624E67">
            <w:pPr>
              <w:jc w:val="both"/>
              <w:rPr>
                <w:b/>
                <w:sz w:val="22"/>
                <w:szCs w:val="22"/>
              </w:rPr>
            </w:pPr>
          </w:p>
        </w:tc>
      </w:tr>
      <w:tr w:rsidR="009C592D" w:rsidRPr="00236579" w14:paraId="28772CD2" w14:textId="77777777" w:rsidTr="005703EA">
        <w:tc>
          <w:tcPr>
            <w:tcW w:w="1188" w:type="dxa"/>
            <w:shd w:val="clear" w:color="auto" w:fill="auto"/>
          </w:tcPr>
          <w:p w14:paraId="4DCABD5F" w14:textId="77777777" w:rsidR="009C592D" w:rsidRPr="00236579" w:rsidRDefault="009C592D" w:rsidP="00F824B1">
            <w:pPr>
              <w:rPr>
                <w:szCs w:val="22"/>
              </w:rPr>
            </w:pPr>
            <w:r w:rsidRPr="00236579">
              <w:rPr>
                <w:szCs w:val="22"/>
              </w:rPr>
              <w:t>4.2.</w:t>
            </w:r>
            <w:r w:rsidR="00F824B1" w:rsidRPr="00236579">
              <w:rPr>
                <w:szCs w:val="22"/>
              </w:rPr>
              <w:t>4</w:t>
            </w:r>
            <w:r w:rsidRPr="00236579">
              <w:rPr>
                <w:szCs w:val="22"/>
              </w:rPr>
              <w:t>.2.</w:t>
            </w:r>
          </w:p>
        </w:tc>
        <w:tc>
          <w:tcPr>
            <w:tcW w:w="4205" w:type="dxa"/>
            <w:shd w:val="clear" w:color="auto" w:fill="auto"/>
          </w:tcPr>
          <w:p w14:paraId="75CFC0FF" w14:textId="77777777" w:rsidR="009C592D" w:rsidRPr="00236579" w:rsidRDefault="009C592D" w:rsidP="009C592D">
            <w:pPr>
              <w:jc w:val="both"/>
              <w:rPr>
                <w:szCs w:val="22"/>
              </w:rPr>
            </w:pPr>
            <w:r w:rsidRPr="00236579">
              <w:rPr>
                <w:szCs w:val="22"/>
              </w:rPr>
              <w:t>Vietos projektas turi atitikti numatytą priemonės tikslą ir remiamas veiklas</w:t>
            </w:r>
          </w:p>
        </w:tc>
        <w:tc>
          <w:tcPr>
            <w:tcW w:w="6226" w:type="dxa"/>
            <w:shd w:val="clear" w:color="auto" w:fill="auto"/>
          </w:tcPr>
          <w:p w14:paraId="3E2BEE86" w14:textId="77777777" w:rsidR="009C592D" w:rsidRPr="00236579" w:rsidRDefault="00170B25" w:rsidP="009C592D">
            <w:pPr>
              <w:jc w:val="both"/>
              <w:rPr>
                <w:i/>
                <w:sz w:val="22"/>
                <w:szCs w:val="22"/>
              </w:rPr>
            </w:pPr>
            <w:r w:rsidRPr="00236579">
              <w:t>Vertinama pagal Paraiškoje ir pridedamuose dokumentuose pateiktus duomenis. Pareiškėjas vietos projekto tikslus, uždavinius, planuojamas veiklas bei vietos projekto tikslo atitiktį VPS priemonės veiklos srities, pagal kurią teikiamas vietos projektas, tikslams, turi nurodyti paraiškos 3 dalyje „Vietos projekto idėjos aprašymas“. Pareiškėjo nurodyti vietos projekto tikslai turi atitikti VPS priemonės veiklos srities, pagal kurią planuojama įgyvendinti vietos projektą, tikslus, nurodytus VPS 9 dalyje „VPS priemonių ir veiklos sričių aprašymas“ bei šio FSA 1 dalies „Bendroji vietos projektų finansavimo sąlygų aprašo dalis“ 1.6 papunktyje, taip pat remiamas veiklas, nurodytas VPS 9 dalyje bei šio FSA 1 dalies „Bendroji vietos projektų finansavimo sąlygų aprašo dalis“ 1.7 papunktyje.</w:t>
            </w:r>
          </w:p>
        </w:tc>
        <w:tc>
          <w:tcPr>
            <w:tcW w:w="3544" w:type="dxa"/>
            <w:shd w:val="clear" w:color="auto" w:fill="auto"/>
          </w:tcPr>
          <w:p w14:paraId="366A5622" w14:textId="77777777" w:rsidR="009C592D" w:rsidRPr="00236579" w:rsidRDefault="009C592D" w:rsidP="009C592D">
            <w:pPr>
              <w:jc w:val="both"/>
              <w:rPr>
                <w:i/>
                <w:sz w:val="22"/>
                <w:szCs w:val="22"/>
              </w:rPr>
            </w:pPr>
          </w:p>
        </w:tc>
      </w:tr>
      <w:tr w:rsidR="009C592D" w:rsidRPr="00236579" w14:paraId="536BCB94" w14:textId="77777777" w:rsidTr="005703EA">
        <w:tc>
          <w:tcPr>
            <w:tcW w:w="1188" w:type="dxa"/>
            <w:shd w:val="clear" w:color="auto" w:fill="auto"/>
          </w:tcPr>
          <w:p w14:paraId="7EFF3F4A" w14:textId="77777777" w:rsidR="009C592D" w:rsidRPr="00236579" w:rsidRDefault="009C592D" w:rsidP="00F824B1">
            <w:pPr>
              <w:rPr>
                <w:sz w:val="22"/>
                <w:szCs w:val="22"/>
              </w:rPr>
            </w:pPr>
            <w:r w:rsidRPr="00236579">
              <w:rPr>
                <w:sz w:val="22"/>
                <w:szCs w:val="22"/>
              </w:rPr>
              <w:t>4.2.</w:t>
            </w:r>
            <w:r w:rsidR="00F824B1" w:rsidRPr="00236579">
              <w:rPr>
                <w:sz w:val="22"/>
                <w:szCs w:val="22"/>
              </w:rPr>
              <w:t>4</w:t>
            </w:r>
            <w:r w:rsidRPr="00236579">
              <w:rPr>
                <w:sz w:val="22"/>
                <w:szCs w:val="22"/>
              </w:rPr>
              <w:t>.3.</w:t>
            </w:r>
          </w:p>
        </w:tc>
        <w:tc>
          <w:tcPr>
            <w:tcW w:w="4205" w:type="dxa"/>
            <w:shd w:val="clear" w:color="auto" w:fill="auto"/>
          </w:tcPr>
          <w:p w14:paraId="212BF345" w14:textId="77777777" w:rsidR="009C592D" w:rsidRPr="00236579" w:rsidRDefault="004E3FED" w:rsidP="009C592D">
            <w:pPr>
              <w:jc w:val="both"/>
              <w:rPr>
                <w:szCs w:val="22"/>
              </w:rPr>
            </w:pPr>
            <w:r w:rsidRPr="00236579">
              <w:rPr>
                <w:szCs w:val="22"/>
              </w:rPr>
              <w:t>Remiama veikla turi būti vykdoma VVG teritorijoje (išimtis gali būti taikoma mobiliąjai prekybai, paslaugų teikimu</w:t>
            </w:r>
            <w:r w:rsidR="00170B25" w:rsidRPr="00236579">
              <w:rPr>
                <w:szCs w:val="22"/>
              </w:rPr>
              <w:t>i</w:t>
            </w:r>
            <w:r w:rsidRPr="00236579">
              <w:rPr>
                <w:szCs w:val="22"/>
              </w:rPr>
              <w:t>)</w:t>
            </w:r>
          </w:p>
        </w:tc>
        <w:tc>
          <w:tcPr>
            <w:tcW w:w="6226" w:type="dxa"/>
            <w:shd w:val="clear" w:color="auto" w:fill="auto"/>
          </w:tcPr>
          <w:p w14:paraId="2E205B6F" w14:textId="77777777" w:rsidR="00D14945" w:rsidRPr="00236579" w:rsidRDefault="00170B25" w:rsidP="009C592D">
            <w:pPr>
              <w:jc w:val="both"/>
            </w:pPr>
            <w:r w:rsidRPr="00236579">
              <w:t>Tikrinama pagal vietos projekto paraiškoje suplanuotą VVG teritorijos vietovę. Pateikiamas spausdintas žemėlapio fragmentas iš www.maps.lt, kuriame apibrėžtos gyvenamosios vietovės, patenkančios 10 km atstumu, važiuojant automobiliu, nuo planuojamos vykdyti veiklos teritorijos.</w:t>
            </w:r>
          </w:p>
        </w:tc>
        <w:tc>
          <w:tcPr>
            <w:tcW w:w="3544" w:type="dxa"/>
            <w:shd w:val="clear" w:color="auto" w:fill="auto"/>
          </w:tcPr>
          <w:p w14:paraId="2A608219" w14:textId="77777777" w:rsidR="009C592D" w:rsidRPr="00236579" w:rsidRDefault="001C2699" w:rsidP="009C592D">
            <w:pPr>
              <w:jc w:val="both"/>
              <w:rPr>
                <w:i/>
                <w:sz w:val="22"/>
                <w:szCs w:val="22"/>
              </w:rPr>
            </w:pPr>
            <w:r w:rsidRPr="00236579">
              <w:t>Vertinama pagal galutinėje vietos projekto įgyvendinimo ataskaitoje arba metinėje užbaigto vietos projekto ataskaitoje pateiktą informaciją</w:t>
            </w:r>
          </w:p>
        </w:tc>
      </w:tr>
      <w:tr w:rsidR="009C592D" w:rsidRPr="00236579" w14:paraId="7DDF1C4C" w14:textId="77777777" w:rsidTr="005703EA">
        <w:tc>
          <w:tcPr>
            <w:tcW w:w="1188" w:type="dxa"/>
            <w:shd w:val="clear" w:color="auto" w:fill="auto"/>
          </w:tcPr>
          <w:p w14:paraId="696DC614" w14:textId="77777777" w:rsidR="009C592D" w:rsidRPr="00236579" w:rsidRDefault="009C592D" w:rsidP="00F824B1">
            <w:pPr>
              <w:rPr>
                <w:sz w:val="22"/>
                <w:szCs w:val="22"/>
              </w:rPr>
            </w:pPr>
            <w:r w:rsidRPr="00236579">
              <w:rPr>
                <w:sz w:val="22"/>
                <w:szCs w:val="22"/>
              </w:rPr>
              <w:t>4.2.</w:t>
            </w:r>
            <w:r w:rsidR="00F824B1" w:rsidRPr="00236579">
              <w:rPr>
                <w:sz w:val="22"/>
                <w:szCs w:val="22"/>
              </w:rPr>
              <w:t>4</w:t>
            </w:r>
            <w:r w:rsidRPr="00236579">
              <w:rPr>
                <w:sz w:val="22"/>
                <w:szCs w:val="22"/>
              </w:rPr>
              <w:t>.4.</w:t>
            </w:r>
          </w:p>
        </w:tc>
        <w:tc>
          <w:tcPr>
            <w:tcW w:w="4205" w:type="dxa"/>
            <w:shd w:val="clear" w:color="auto" w:fill="auto"/>
          </w:tcPr>
          <w:p w14:paraId="3354DAE3" w14:textId="77777777" w:rsidR="009C592D" w:rsidRPr="00236579" w:rsidRDefault="004E3FED" w:rsidP="009C592D">
            <w:pPr>
              <w:jc w:val="both"/>
              <w:rPr>
                <w:szCs w:val="29"/>
              </w:rPr>
            </w:pPr>
            <w:r w:rsidRPr="00236579">
              <w:rPr>
                <w:szCs w:val="29"/>
              </w:rPr>
              <w:t xml:space="preserve">Parama teikiama ne žemės ūkio veiklai, įskaitant paslaugų žemės ūkiui teikimą.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 išskyrus veiklas, išvardytas </w:t>
            </w:r>
            <w:r w:rsidRPr="00236579">
              <w:rPr>
                <w:szCs w:val="29"/>
              </w:rPr>
              <w:lastRenderedPageBreak/>
              <w:t>pagal Priemonės veiklos sritį neremiamų veiklų sąraše.</w:t>
            </w:r>
          </w:p>
          <w:p w14:paraId="595E0656" w14:textId="77777777" w:rsidR="00D14945" w:rsidRPr="00236579" w:rsidRDefault="00D14945" w:rsidP="009C592D">
            <w:pPr>
              <w:jc w:val="both"/>
              <w:rPr>
                <w:i/>
                <w:szCs w:val="22"/>
              </w:rPr>
            </w:pPr>
          </w:p>
        </w:tc>
        <w:tc>
          <w:tcPr>
            <w:tcW w:w="6226" w:type="dxa"/>
            <w:shd w:val="clear" w:color="auto" w:fill="auto"/>
          </w:tcPr>
          <w:p w14:paraId="07260336" w14:textId="77777777" w:rsidR="009C592D" w:rsidRPr="00236579" w:rsidRDefault="00170B25" w:rsidP="009C592D">
            <w:pPr>
              <w:jc w:val="both"/>
              <w:rPr>
                <w:i/>
                <w:sz w:val="22"/>
                <w:szCs w:val="22"/>
              </w:rPr>
            </w:pPr>
            <w:r w:rsidRPr="00236579">
              <w:lastRenderedPageBreak/>
              <w:t>Vertinama pagal paraišką kurioje pateikta informacija turi atitikti remiama veiklą (remiama veikla nustatoma, vadovaujantis Ekonominės veiklos rūšių klasifikatoriumi, patvirtintu Lietuvos statistikos departamento prie Lietuvos  Respublikos Vyriausybės generalinio direkt</w:t>
            </w:r>
            <w:r w:rsidR="00D7360B" w:rsidRPr="00236579">
              <w:t>oriaus įsakymu (toliau – EVRK).</w:t>
            </w:r>
            <w:r w:rsidRPr="00236579">
              <w:t xml:space="preserve"> Taip pat pagal verslo plane pateiktą informaciją.</w:t>
            </w:r>
          </w:p>
        </w:tc>
        <w:tc>
          <w:tcPr>
            <w:tcW w:w="3544" w:type="dxa"/>
            <w:shd w:val="clear" w:color="auto" w:fill="auto"/>
          </w:tcPr>
          <w:p w14:paraId="5855ECA8" w14:textId="77777777" w:rsidR="00170B25" w:rsidRPr="00236579" w:rsidRDefault="00170B25" w:rsidP="00170B25">
            <w:pPr>
              <w:jc w:val="both"/>
            </w:pPr>
            <w:r w:rsidRPr="00236579">
              <w:t>Tikrinama pagal ataskaitose pateiktą informaciją, vietos projekto patikros metu.</w:t>
            </w:r>
          </w:p>
          <w:p w14:paraId="7364D227" w14:textId="77777777" w:rsidR="009C592D" w:rsidRPr="00236579" w:rsidRDefault="009C592D" w:rsidP="009C592D">
            <w:pPr>
              <w:jc w:val="both"/>
              <w:rPr>
                <w:i/>
                <w:sz w:val="22"/>
                <w:szCs w:val="22"/>
              </w:rPr>
            </w:pPr>
          </w:p>
        </w:tc>
      </w:tr>
      <w:tr w:rsidR="004E3FED" w:rsidRPr="00236579" w14:paraId="33053072" w14:textId="77777777" w:rsidTr="005703EA">
        <w:tc>
          <w:tcPr>
            <w:tcW w:w="1188" w:type="dxa"/>
            <w:shd w:val="clear" w:color="auto" w:fill="auto"/>
          </w:tcPr>
          <w:p w14:paraId="734D92CE" w14:textId="77777777" w:rsidR="004E3FED" w:rsidRPr="00236579" w:rsidRDefault="00923282" w:rsidP="00F824B1">
            <w:pPr>
              <w:rPr>
                <w:sz w:val="22"/>
                <w:szCs w:val="22"/>
              </w:rPr>
            </w:pPr>
            <w:r w:rsidRPr="00236579">
              <w:rPr>
                <w:sz w:val="22"/>
                <w:szCs w:val="22"/>
              </w:rPr>
              <w:t>4.2.</w:t>
            </w:r>
            <w:r w:rsidR="00F824B1" w:rsidRPr="00236579">
              <w:rPr>
                <w:sz w:val="22"/>
                <w:szCs w:val="22"/>
              </w:rPr>
              <w:t>4</w:t>
            </w:r>
            <w:r w:rsidRPr="00236579">
              <w:rPr>
                <w:sz w:val="22"/>
                <w:szCs w:val="22"/>
              </w:rPr>
              <w:t>.5.</w:t>
            </w:r>
          </w:p>
        </w:tc>
        <w:tc>
          <w:tcPr>
            <w:tcW w:w="4205" w:type="dxa"/>
            <w:shd w:val="clear" w:color="auto" w:fill="auto"/>
          </w:tcPr>
          <w:p w14:paraId="0205EB24" w14:textId="77777777" w:rsidR="004E3FED" w:rsidRPr="00236579" w:rsidRDefault="00923282" w:rsidP="009C592D">
            <w:pPr>
              <w:jc w:val="both"/>
              <w:rPr>
                <w:szCs w:val="29"/>
              </w:rPr>
            </w:pPr>
            <w:r w:rsidRPr="00236579">
              <w:rPr>
                <w:szCs w:val="29"/>
              </w:rPr>
              <w:t>Jeigu projekte numatyta produktų gamyba, apdorojimas, perdirbimas, galutinis produktas negali būti Sutarties dėl Europos Sąjungos veikimo I priede nurodytas produktas.</w:t>
            </w:r>
          </w:p>
          <w:p w14:paraId="381A72C2" w14:textId="77777777" w:rsidR="00D14945" w:rsidRPr="00236579" w:rsidRDefault="00D14945" w:rsidP="009C592D">
            <w:pPr>
              <w:jc w:val="both"/>
              <w:rPr>
                <w:szCs w:val="29"/>
              </w:rPr>
            </w:pPr>
          </w:p>
        </w:tc>
        <w:tc>
          <w:tcPr>
            <w:tcW w:w="6226" w:type="dxa"/>
            <w:shd w:val="clear" w:color="auto" w:fill="auto"/>
          </w:tcPr>
          <w:p w14:paraId="69B15C89" w14:textId="77777777" w:rsidR="004E3FED" w:rsidRPr="00236579" w:rsidRDefault="00170B25" w:rsidP="009C592D">
            <w:pPr>
              <w:jc w:val="both"/>
              <w:rPr>
                <w:i/>
                <w:sz w:val="22"/>
                <w:szCs w:val="22"/>
              </w:rPr>
            </w:pPr>
            <w:r w:rsidRPr="00236579">
              <w:t>Paraiška – 2 dalis „Bendra informacija apie vietos projektą“.</w:t>
            </w:r>
          </w:p>
        </w:tc>
        <w:tc>
          <w:tcPr>
            <w:tcW w:w="3544" w:type="dxa"/>
            <w:shd w:val="clear" w:color="auto" w:fill="auto"/>
          </w:tcPr>
          <w:p w14:paraId="5437DF5E" w14:textId="77777777" w:rsidR="00170B25" w:rsidRPr="00236579" w:rsidRDefault="00170B25" w:rsidP="00170B25">
            <w:pPr>
              <w:jc w:val="both"/>
            </w:pPr>
            <w:r w:rsidRPr="00236579">
              <w:t>Tikrinama pagal ataskaitose pateiktą informaciją, vietos projekto patikros metu.</w:t>
            </w:r>
          </w:p>
          <w:p w14:paraId="7E80ECB1" w14:textId="77777777" w:rsidR="004E3FED" w:rsidRPr="00236579" w:rsidRDefault="004E3FED" w:rsidP="009C592D">
            <w:pPr>
              <w:jc w:val="both"/>
              <w:rPr>
                <w:i/>
                <w:sz w:val="22"/>
                <w:szCs w:val="22"/>
              </w:rPr>
            </w:pPr>
          </w:p>
        </w:tc>
      </w:tr>
      <w:tr w:rsidR="00923282" w:rsidRPr="00236579" w14:paraId="78A7F76E" w14:textId="77777777" w:rsidTr="005703EA">
        <w:tc>
          <w:tcPr>
            <w:tcW w:w="1188" w:type="dxa"/>
            <w:shd w:val="clear" w:color="auto" w:fill="auto"/>
          </w:tcPr>
          <w:p w14:paraId="69205FDA" w14:textId="77777777" w:rsidR="00923282" w:rsidRPr="00236579" w:rsidRDefault="00923282" w:rsidP="00F824B1">
            <w:pPr>
              <w:rPr>
                <w:sz w:val="22"/>
                <w:szCs w:val="22"/>
              </w:rPr>
            </w:pPr>
            <w:r w:rsidRPr="00236579">
              <w:rPr>
                <w:sz w:val="22"/>
                <w:szCs w:val="22"/>
              </w:rPr>
              <w:t>4.2.</w:t>
            </w:r>
            <w:r w:rsidR="00F824B1" w:rsidRPr="00236579">
              <w:rPr>
                <w:sz w:val="22"/>
                <w:szCs w:val="22"/>
              </w:rPr>
              <w:t>4</w:t>
            </w:r>
            <w:r w:rsidRPr="00236579">
              <w:rPr>
                <w:sz w:val="22"/>
                <w:szCs w:val="22"/>
              </w:rPr>
              <w:t>.6.</w:t>
            </w:r>
          </w:p>
        </w:tc>
        <w:tc>
          <w:tcPr>
            <w:tcW w:w="4205" w:type="dxa"/>
            <w:shd w:val="clear" w:color="auto" w:fill="auto"/>
          </w:tcPr>
          <w:p w14:paraId="1A0A1141" w14:textId="77777777" w:rsidR="00923282" w:rsidRPr="00236579" w:rsidRDefault="00923282" w:rsidP="00BE71B7">
            <w:pPr>
              <w:jc w:val="both"/>
              <w:rPr>
                <w:szCs w:val="29"/>
              </w:rPr>
            </w:pPr>
            <w:r w:rsidRPr="00236579">
              <w:rPr>
                <w:szCs w:val="29"/>
              </w:rPr>
              <w:t>Pateikiamas verslo planas, kuriame pareiškėjas įrodo ūkio subjekto atitikimą nustatytiems ekonominio gyvybingumo rodikliams. (Ūkio subjektų, siekiančių pasinaudoti parama pagal Lietuvos kaimo plėtros 2014̶ 2020 metų programos priemones, ekonominio gyvibingumo taisykles, patvirtintas Lietuvos Respublikos žemės ūkio ministro 2014-07-28 įsakymo Nr. 3D-440 aktuali redakcija).</w:t>
            </w:r>
          </w:p>
        </w:tc>
        <w:tc>
          <w:tcPr>
            <w:tcW w:w="6226" w:type="dxa"/>
            <w:shd w:val="clear" w:color="auto" w:fill="auto"/>
          </w:tcPr>
          <w:p w14:paraId="0F44A30A" w14:textId="77777777" w:rsidR="00923282" w:rsidRPr="00236579" w:rsidRDefault="001C2699" w:rsidP="009C592D">
            <w:pPr>
              <w:jc w:val="both"/>
              <w:rPr>
                <w:i/>
                <w:sz w:val="22"/>
                <w:szCs w:val="22"/>
              </w:rPr>
            </w:pPr>
            <w:r w:rsidRPr="00236579">
              <w:t>Vertinama pagal vietos projekto paraiškoje ir (arba) verslo plane ir (arba) kartu su paraiška pateiktuose dokumentuose nurodyta informacija.</w:t>
            </w:r>
          </w:p>
        </w:tc>
        <w:tc>
          <w:tcPr>
            <w:tcW w:w="3544" w:type="dxa"/>
            <w:shd w:val="clear" w:color="auto" w:fill="auto"/>
          </w:tcPr>
          <w:p w14:paraId="572F617E" w14:textId="77777777" w:rsidR="001C2699" w:rsidRPr="00236579" w:rsidRDefault="001C2699" w:rsidP="001C2699">
            <w:pPr>
              <w:jc w:val="both"/>
            </w:pPr>
            <w:r w:rsidRPr="00236579">
              <w:t>Tikrinama pagal ataskaitose pateiktą informaciją, vietos projekto patikros metu.</w:t>
            </w:r>
          </w:p>
          <w:p w14:paraId="4FBBF4B7" w14:textId="77777777" w:rsidR="00923282" w:rsidRPr="00236579" w:rsidRDefault="00923282" w:rsidP="009C592D">
            <w:pPr>
              <w:jc w:val="both"/>
              <w:rPr>
                <w:i/>
                <w:sz w:val="22"/>
                <w:szCs w:val="22"/>
              </w:rPr>
            </w:pPr>
          </w:p>
        </w:tc>
      </w:tr>
      <w:tr w:rsidR="009C592D" w:rsidRPr="00236579" w14:paraId="1B48928F" w14:textId="77777777" w:rsidTr="00F81AA2">
        <w:tc>
          <w:tcPr>
            <w:tcW w:w="1188" w:type="dxa"/>
            <w:shd w:val="clear" w:color="auto" w:fill="auto"/>
          </w:tcPr>
          <w:p w14:paraId="5ECC26D4" w14:textId="77777777" w:rsidR="009C592D" w:rsidRPr="00236579" w:rsidRDefault="009C592D" w:rsidP="00F824B1">
            <w:pPr>
              <w:rPr>
                <w:b/>
                <w:sz w:val="22"/>
                <w:szCs w:val="22"/>
              </w:rPr>
            </w:pPr>
            <w:r w:rsidRPr="00236579">
              <w:rPr>
                <w:b/>
                <w:sz w:val="22"/>
                <w:szCs w:val="22"/>
              </w:rPr>
              <w:t>4.2.</w:t>
            </w:r>
            <w:r w:rsidR="00F824B1" w:rsidRPr="00236579">
              <w:rPr>
                <w:b/>
                <w:sz w:val="22"/>
                <w:szCs w:val="22"/>
              </w:rPr>
              <w:t>5</w:t>
            </w:r>
            <w:r w:rsidRPr="00236579">
              <w:rPr>
                <w:b/>
                <w:sz w:val="22"/>
                <w:szCs w:val="22"/>
              </w:rPr>
              <w:t>.</w:t>
            </w:r>
          </w:p>
        </w:tc>
        <w:tc>
          <w:tcPr>
            <w:tcW w:w="13975" w:type="dxa"/>
            <w:gridSpan w:val="3"/>
            <w:shd w:val="clear" w:color="auto" w:fill="auto"/>
          </w:tcPr>
          <w:p w14:paraId="58FA7432" w14:textId="77777777" w:rsidR="009C592D" w:rsidRPr="00236579" w:rsidRDefault="009C592D" w:rsidP="00791388">
            <w:pPr>
              <w:jc w:val="both"/>
              <w:rPr>
                <w:b/>
                <w:sz w:val="22"/>
                <w:szCs w:val="22"/>
              </w:rPr>
            </w:pPr>
            <w:r w:rsidRPr="00236579">
              <w:rPr>
                <w:b/>
                <w:sz w:val="22"/>
                <w:szCs w:val="22"/>
              </w:rPr>
              <w:t>Papildomos tinkamumo sąlygos, susijusios su vietos projektu:</w:t>
            </w:r>
          </w:p>
        </w:tc>
      </w:tr>
      <w:tr w:rsidR="009C592D" w:rsidRPr="00236579" w14:paraId="087DCB59" w14:textId="77777777" w:rsidTr="00F81AA2">
        <w:tc>
          <w:tcPr>
            <w:tcW w:w="1188" w:type="dxa"/>
            <w:shd w:val="clear" w:color="auto" w:fill="auto"/>
          </w:tcPr>
          <w:p w14:paraId="4A2B3D1C" w14:textId="77777777" w:rsidR="009C592D" w:rsidRPr="00236579" w:rsidRDefault="00F824B1" w:rsidP="009C592D">
            <w:pPr>
              <w:rPr>
                <w:sz w:val="22"/>
                <w:szCs w:val="22"/>
              </w:rPr>
            </w:pPr>
            <w:r w:rsidRPr="00236579">
              <w:rPr>
                <w:sz w:val="22"/>
                <w:szCs w:val="22"/>
              </w:rPr>
              <w:t>4.2.5</w:t>
            </w:r>
            <w:r w:rsidR="009C592D" w:rsidRPr="00236579">
              <w:rPr>
                <w:sz w:val="22"/>
                <w:szCs w:val="22"/>
              </w:rPr>
              <w:t>.1.</w:t>
            </w:r>
          </w:p>
        </w:tc>
        <w:tc>
          <w:tcPr>
            <w:tcW w:w="13975" w:type="dxa"/>
            <w:gridSpan w:val="3"/>
            <w:shd w:val="clear" w:color="auto" w:fill="auto"/>
          </w:tcPr>
          <w:p w14:paraId="77D427BF" w14:textId="77777777" w:rsidR="009C592D" w:rsidRPr="00236579" w:rsidRDefault="009C592D" w:rsidP="009C592D">
            <w:pPr>
              <w:jc w:val="both"/>
              <w:rPr>
                <w:sz w:val="22"/>
                <w:szCs w:val="22"/>
              </w:rPr>
            </w:pPr>
            <w:r w:rsidRPr="00236579">
              <w:rPr>
                <w:sz w:val="22"/>
                <w:szCs w:val="22"/>
              </w:rPr>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p w14:paraId="2105BCA8" w14:textId="77777777" w:rsidR="001C2699" w:rsidRPr="00236579" w:rsidRDefault="001C2699" w:rsidP="009C592D">
            <w:pPr>
              <w:jc w:val="both"/>
              <w:rPr>
                <w:sz w:val="10"/>
                <w:szCs w:val="22"/>
              </w:rPr>
            </w:pPr>
          </w:p>
          <w:p w14:paraId="74232CA7" w14:textId="77777777" w:rsidR="009C592D" w:rsidRPr="00236579" w:rsidRDefault="009C592D" w:rsidP="009C592D">
            <w:pPr>
              <w:jc w:val="both"/>
              <w:rPr>
                <w:b/>
                <w:sz w:val="22"/>
                <w:szCs w:val="22"/>
              </w:rPr>
            </w:pPr>
            <w:r w:rsidRPr="00236579">
              <w:rPr>
                <w:b/>
                <w:sz w:val="22"/>
                <w:szCs w:val="22"/>
              </w:rPr>
              <w:t>Neremiamų</w:t>
            </w:r>
            <w:r w:rsidRPr="00236579">
              <w:rPr>
                <w:b/>
                <w:i/>
                <w:sz w:val="22"/>
                <w:szCs w:val="22"/>
              </w:rPr>
              <w:t xml:space="preserve"> </w:t>
            </w:r>
            <w:r w:rsidRPr="00236579">
              <w:rPr>
                <w:b/>
                <w:sz w:val="22"/>
                <w:szCs w:val="22"/>
              </w:rPr>
              <w:t>ekonominės veiklos rūšių sąrašas yra toks:</w:t>
            </w:r>
          </w:p>
          <w:p w14:paraId="047508A5" w14:textId="77777777" w:rsidR="009C592D" w:rsidRPr="00236579" w:rsidRDefault="009C592D" w:rsidP="009C592D">
            <w:pPr>
              <w:suppressAutoHyphens/>
              <w:ind w:firstLine="720"/>
              <w:jc w:val="both"/>
              <w:rPr>
                <w:rFonts w:eastAsia="Calibri"/>
              </w:rPr>
            </w:pPr>
            <w:r w:rsidRPr="00236579">
              <w:rPr>
                <w:rFonts w:eastAsia="Calibri"/>
              </w:rPr>
              <w:t>Pagal priemonės veiklos sritį neremiamos šios veiklos:</w:t>
            </w:r>
          </w:p>
          <w:p w14:paraId="18D94CBA" w14:textId="77777777" w:rsidR="009C592D" w:rsidRPr="00236579" w:rsidRDefault="009C592D" w:rsidP="009C592D">
            <w:pPr>
              <w:suppressAutoHyphens/>
              <w:ind w:firstLine="720"/>
              <w:jc w:val="both"/>
              <w:rPr>
                <w:rFonts w:eastAsia="Calibri"/>
              </w:rPr>
            </w:pPr>
            <w:r w:rsidRPr="00236579">
              <w:rPr>
                <w:rFonts w:eastAsia="Calibri"/>
              </w:rPr>
              <w:t>1. alkoholinių gėrimų gamyba ir prekyba jais;</w:t>
            </w:r>
          </w:p>
          <w:p w14:paraId="63614A8B" w14:textId="77777777" w:rsidR="009C592D" w:rsidRPr="00236579" w:rsidRDefault="009C592D" w:rsidP="009C592D">
            <w:pPr>
              <w:suppressAutoHyphens/>
              <w:ind w:firstLine="720"/>
              <w:jc w:val="both"/>
              <w:rPr>
                <w:rFonts w:eastAsia="Calibri"/>
              </w:rPr>
            </w:pPr>
            <w:r w:rsidRPr="00236579">
              <w:rPr>
                <w:rFonts w:eastAsia="Calibri"/>
              </w:rPr>
              <w:t>2. tabako gaminių gamyba ir prekyba jais;</w:t>
            </w:r>
          </w:p>
          <w:p w14:paraId="2675A192" w14:textId="77777777" w:rsidR="009C592D" w:rsidRPr="00236579" w:rsidRDefault="009C592D" w:rsidP="009C592D">
            <w:pPr>
              <w:suppressAutoHyphens/>
              <w:ind w:firstLine="720"/>
              <w:jc w:val="both"/>
              <w:rPr>
                <w:rFonts w:eastAsia="Calibri"/>
              </w:rPr>
            </w:pPr>
            <w:r w:rsidRPr="00236579">
              <w:rPr>
                <w:rFonts w:eastAsia="Calibri"/>
              </w:rPr>
              <w:t>3. ginklų ir šaudmenų gamyba ir prekyba jais;</w:t>
            </w:r>
          </w:p>
          <w:p w14:paraId="09C4272C" w14:textId="77777777" w:rsidR="009C592D" w:rsidRPr="00236579" w:rsidRDefault="009C592D" w:rsidP="009C592D">
            <w:pPr>
              <w:suppressAutoHyphens/>
              <w:ind w:firstLine="720"/>
              <w:jc w:val="both"/>
              <w:rPr>
                <w:rFonts w:eastAsia="Calibri"/>
              </w:rPr>
            </w:pPr>
            <w:r w:rsidRPr="00236579">
              <w:rPr>
                <w:rFonts w:eastAsia="Calibri"/>
              </w:rPr>
              <w:t>4. azartinių lošimų ir lažybų organizavimas;</w:t>
            </w:r>
          </w:p>
          <w:p w14:paraId="451F8140" w14:textId="77777777" w:rsidR="009C592D" w:rsidRPr="00236579" w:rsidRDefault="009C592D" w:rsidP="009C592D">
            <w:pPr>
              <w:suppressAutoHyphens/>
              <w:ind w:firstLine="720"/>
              <w:jc w:val="both"/>
              <w:rPr>
                <w:rFonts w:eastAsia="Calibri"/>
              </w:rPr>
            </w:pPr>
            <w:r w:rsidRPr="00236579">
              <w:rPr>
                <w:rFonts w:eastAsia="Calibri"/>
              </w:rPr>
              <w:t xml:space="preserve">5. didmeninė prekyba; </w:t>
            </w:r>
          </w:p>
          <w:p w14:paraId="64AE4BEA" w14:textId="77777777" w:rsidR="009C592D" w:rsidRPr="00236579" w:rsidRDefault="009C592D" w:rsidP="009C592D">
            <w:pPr>
              <w:suppressAutoHyphens/>
              <w:ind w:firstLine="720"/>
              <w:jc w:val="both"/>
              <w:rPr>
                <w:rFonts w:eastAsia="Calibri"/>
              </w:rPr>
            </w:pPr>
            <w:r w:rsidRPr="00236579">
              <w:rPr>
                <w:rFonts w:eastAsia="Calibri"/>
              </w:rPr>
              <w:t>6. finansinis tarpininkavimas, pagalbinė finansinio tarpininkavimo veikla (įskaitant virtualiųjų valiutų leidybą (gamybą) ir prekybą);</w:t>
            </w:r>
          </w:p>
          <w:p w14:paraId="0DA33DC8" w14:textId="77777777" w:rsidR="009C592D" w:rsidRPr="00236579" w:rsidRDefault="009C592D" w:rsidP="009C592D">
            <w:pPr>
              <w:suppressAutoHyphens/>
              <w:ind w:firstLine="720"/>
              <w:jc w:val="both"/>
              <w:rPr>
                <w:rFonts w:eastAsia="Calibri"/>
              </w:rPr>
            </w:pPr>
            <w:r w:rsidRPr="00236579">
              <w:rPr>
                <w:rFonts w:eastAsia="Calibri"/>
              </w:rPr>
              <w:t>7. draudimo ir pensijų lėšų kaupimo operacijos;</w:t>
            </w:r>
          </w:p>
          <w:p w14:paraId="4A85D91A" w14:textId="77777777" w:rsidR="009C592D" w:rsidRPr="00236579" w:rsidRDefault="009C592D" w:rsidP="009C592D">
            <w:pPr>
              <w:suppressAutoHyphens/>
              <w:ind w:firstLine="720"/>
              <w:jc w:val="both"/>
              <w:rPr>
                <w:rFonts w:eastAsia="Calibri"/>
              </w:rPr>
            </w:pPr>
            <w:r w:rsidRPr="00236579">
              <w:rPr>
                <w:rFonts w:eastAsia="Calibri"/>
              </w:rPr>
              <w:lastRenderedPageBreak/>
              <w:t>8. nekilnojamojo turto operacijos;</w:t>
            </w:r>
          </w:p>
          <w:p w14:paraId="0BE6A42C" w14:textId="77777777" w:rsidR="009C592D" w:rsidRPr="00236579" w:rsidRDefault="009C592D" w:rsidP="009C592D">
            <w:pPr>
              <w:suppressAutoHyphens/>
              <w:ind w:firstLine="720"/>
              <w:jc w:val="both"/>
              <w:rPr>
                <w:rFonts w:eastAsia="Calibri"/>
              </w:rPr>
            </w:pPr>
            <w:r w:rsidRPr="00236579">
              <w:rPr>
                <w:rFonts w:eastAsia="Calibri"/>
              </w:rPr>
              <w:t>9. teisinės ir konsultavimo veiklos organizavimas, išskyrus konsultavimo veiklą buhalterinės apskaitos ir mokesčių klausimais;</w:t>
            </w:r>
          </w:p>
          <w:p w14:paraId="2A34EAC7" w14:textId="77777777" w:rsidR="009C592D" w:rsidRPr="00236579" w:rsidRDefault="009C592D" w:rsidP="009C592D">
            <w:pPr>
              <w:tabs>
                <w:tab w:val="left" w:pos="1418"/>
              </w:tabs>
              <w:suppressAutoHyphens/>
              <w:ind w:firstLine="720"/>
              <w:jc w:val="both"/>
              <w:rPr>
                <w:rFonts w:eastAsia="Calibri"/>
              </w:rPr>
            </w:pPr>
            <w:r w:rsidRPr="00236579">
              <w:rPr>
                <w:rFonts w:eastAsia="Calibri"/>
              </w:rPr>
              <w:t>10. medžioklė, gaudymas spąstais, medžioklės patirties sklaida ir su tuo susijusios paslaugos;</w:t>
            </w:r>
          </w:p>
          <w:p w14:paraId="4B1F9003" w14:textId="77777777" w:rsidR="009C592D" w:rsidRPr="00236579" w:rsidRDefault="009C592D" w:rsidP="009C592D">
            <w:pPr>
              <w:tabs>
                <w:tab w:val="left" w:pos="1418"/>
              </w:tabs>
              <w:suppressAutoHyphens/>
              <w:ind w:firstLine="720"/>
              <w:jc w:val="both"/>
              <w:rPr>
                <w:rFonts w:eastAsia="Calibri"/>
              </w:rPr>
            </w:pPr>
            <w:r w:rsidRPr="00236579">
              <w:rPr>
                <w:rFonts w:eastAsia="Calibri"/>
              </w:rPr>
              <w:t>11. elektros energijos gamyba, pardavimas ir paskirstymas;</w:t>
            </w:r>
          </w:p>
          <w:p w14:paraId="14E49404" w14:textId="77777777" w:rsidR="009C592D" w:rsidRPr="00236579" w:rsidRDefault="00F9251F" w:rsidP="00F9251F">
            <w:pPr>
              <w:tabs>
                <w:tab w:val="left" w:pos="1418"/>
              </w:tabs>
              <w:suppressAutoHyphens/>
              <w:ind w:firstLine="720"/>
              <w:jc w:val="both"/>
              <w:rPr>
                <w:rFonts w:eastAsia="Calibri"/>
              </w:rPr>
            </w:pPr>
            <w:r w:rsidRPr="00236579">
              <w:rPr>
                <w:rFonts w:eastAsia="Calibri"/>
              </w:rPr>
              <w:t xml:space="preserve">12. </w:t>
            </w:r>
            <w:r w:rsidR="009C592D" w:rsidRPr="00236579">
              <w:rPr>
                <w:rFonts w:eastAsia="Calibri"/>
              </w:rPr>
              <w:t>krovininio kelių transporto ir perkraustymo veikla;</w:t>
            </w:r>
          </w:p>
          <w:p w14:paraId="200F1786" w14:textId="77777777" w:rsidR="009C592D" w:rsidRPr="00236579" w:rsidRDefault="00F9251F" w:rsidP="009C592D">
            <w:pPr>
              <w:tabs>
                <w:tab w:val="left" w:pos="1418"/>
              </w:tabs>
              <w:suppressAutoHyphens/>
              <w:ind w:firstLine="720"/>
              <w:jc w:val="both"/>
              <w:rPr>
                <w:rFonts w:eastAsia="Calibri"/>
              </w:rPr>
            </w:pPr>
            <w:r w:rsidRPr="00236579">
              <w:rPr>
                <w:rFonts w:eastAsia="Calibri"/>
              </w:rPr>
              <w:t>13</w:t>
            </w:r>
            <w:r w:rsidR="009C592D" w:rsidRPr="00236579">
              <w:rPr>
                <w:rFonts w:eastAsia="Calibri"/>
              </w:rPr>
              <w:t xml:space="preserve">. už paramos lėšas įgyto turto nuoma, išskyrus poilsio ir sporto reikmenų nuomą galutiniam vartotojui; </w:t>
            </w:r>
          </w:p>
          <w:p w14:paraId="7E0640C0" w14:textId="77777777" w:rsidR="009C592D" w:rsidRPr="00236579" w:rsidRDefault="009C592D" w:rsidP="009C592D">
            <w:pPr>
              <w:tabs>
                <w:tab w:val="left" w:pos="1418"/>
              </w:tabs>
              <w:suppressAutoHyphens/>
              <w:ind w:firstLine="720"/>
              <w:jc w:val="both"/>
              <w:rPr>
                <w:rFonts w:eastAsia="Calibri"/>
              </w:rPr>
            </w:pPr>
            <w:r w:rsidRPr="00236579">
              <w:rPr>
                <w:rFonts w:eastAsia="Calibri"/>
              </w:rPr>
              <w:t>1</w:t>
            </w:r>
            <w:r w:rsidR="00F9251F" w:rsidRPr="00236579">
              <w:rPr>
                <w:rFonts w:eastAsia="Calibri"/>
              </w:rPr>
              <w:t>4</w:t>
            </w:r>
            <w:r w:rsidRPr="00236579">
              <w:rPr>
                <w:rFonts w:eastAsia="Calibri"/>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14:paraId="50EEF41E" w14:textId="77777777" w:rsidR="009C592D" w:rsidRPr="00236579" w:rsidRDefault="00F9251F" w:rsidP="009C592D">
            <w:pPr>
              <w:tabs>
                <w:tab w:val="left" w:pos="1418"/>
              </w:tabs>
              <w:suppressAutoHyphens/>
              <w:ind w:firstLine="720"/>
              <w:jc w:val="both"/>
              <w:rPr>
                <w:rFonts w:eastAsia="Calibri"/>
              </w:rPr>
            </w:pPr>
            <w:r w:rsidRPr="00236579">
              <w:rPr>
                <w:rFonts w:eastAsia="Calibri"/>
              </w:rPr>
              <w:t>15</w:t>
            </w:r>
            <w:r w:rsidR="009C592D" w:rsidRPr="00236579">
              <w:rPr>
                <w:rFonts w:eastAsia="Calibri"/>
              </w:rPr>
              <w:t>. paslaugų žemės ūkiui teikimo veikla, kai paraišką teikia pareiškėjas, vykdantis žemės ūkio veiklą;</w:t>
            </w:r>
          </w:p>
          <w:p w14:paraId="7F91034C" w14:textId="77777777" w:rsidR="009C592D" w:rsidRPr="00236579" w:rsidRDefault="00F9251F" w:rsidP="007272E3">
            <w:pPr>
              <w:tabs>
                <w:tab w:val="left" w:pos="1418"/>
              </w:tabs>
              <w:suppressAutoHyphens/>
              <w:ind w:firstLine="720"/>
              <w:jc w:val="both"/>
              <w:rPr>
                <w:rFonts w:eastAsia="Calibri"/>
              </w:rPr>
            </w:pPr>
            <w:r w:rsidRPr="00236579">
              <w:rPr>
                <w:rFonts w:eastAsia="Calibri"/>
              </w:rPr>
              <w:t>16</w:t>
            </w:r>
            <w:r w:rsidR="009C592D" w:rsidRPr="00236579">
              <w:rPr>
                <w:rFonts w:eastAsia="Calibri"/>
              </w:rPr>
              <w:t xml:space="preserve">. veiklos, išvardintos </w:t>
            </w:r>
            <w:r w:rsidR="009C592D" w:rsidRPr="00236579">
              <w:t>Ekonominės veiklos rūšių klasifikatoriaus</w:t>
            </w:r>
            <w:r w:rsidR="009C592D" w:rsidRPr="00236579">
              <w:rPr>
                <w:rFonts w:eastAsia="Calibri"/>
              </w:rPr>
              <w:t xml:space="preserve"> sekcijoje J „Informacija ir ryšiai“. </w:t>
            </w:r>
          </w:p>
          <w:p w14:paraId="7A18122A" w14:textId="476E51D5" w:rsidR="004A1E01" w:rsidRPr="00236579" w:rsidRDefault="004A1E01" w:rsidP="00BA2F12">
            <w:pPr>
              <w:tabs>
                <w:tab w:val="left" w:pos="1418"/>
              </w:tabs>
              <w:suppressAutoHyphens/>
              <w:ind w:firstLine="720"/>
              <w:jc w:val="both"/>
              <w:rPr>
                <w:rFonts w:eastAsia="Calibri"/>
              </w:rPr>
            </w:pPr>
            <w:r w:rsidRPr="00236579">
              <w:rPr>
                <w:rFonts w:eastAsia="Calibri"/>
              </w:rPr>
              <w:t>17. trumpalaikio turto, įgyto paramos gavėjo projekto, kurio vertė yra mažesnė nei paramos gavėjo numatyta mažiausia ilgalaikio turto vertė, paramos lėšomis, išlaidos.</w:t>
            </w:r>
          </w:p>
        </w:tc>
      </w:tr>
      <w:tr w:rsidR="009C592D" w:rsidRPr="00236579" w14:paraId="0A6A4B89" w14:textId="77777777" w:rsidTr="00F81AA2">
        <w:tc>
          <w:tcPr>
            <w:tcW w:w="1188" w:type="dxa"/>
            <w:shd w:val="clear" w:color="auto" w:fill="auto"/>
          </w:tcPr>
          <w:p w14:paraId="5CEED2FF" w14:textId="55157D3B" w:rsidR="009C592D" w:rsidRPr="00236579" w:rsidRDefault="009C592D" w:rsidP="00F824B1">
            <w:pPr>
              <w:rPr>
                <w:sz w:val="22"/>
                <w:szCs w:val="22"/>
              </w:rPr>
            </w:pPr>
            <w:r w:rsidRPr="00236579">
              <w:rPr>
                <w:sz w:val="22"/>
                <w:szCs w:val="22"/>
              </w:rPr>
              <w:lastRenderedPageBreak/>
              <w:t>4.2.</w:t>
            </w:r>
            <w:r w:rsidR="00F824B1" w:rsidRPr="00236579">
              <w:rPr>
                <w:sz w:val="22"/>
                <w:szCs w:val="22"/>
              </w:rPr>
              <w:t>5</w:t>
            </w:r>
            <w:r w:rsidRPr="00236579">
              <w:rPr>
                <w:sz w:val="22"/>
                <w:szCs w:val="22"/>
              </w:rPr>
              <w:t>.2.</w:t>
            </w:r>
          </w:p>
        </w:tc>
        <w:tc>
          <w:tcPr>
            <w:tcW w:w="13975" w:type="dxa"/>
            <w:gridSpan w:val="3"/>
            <w:shd w:val="clear" w:color="auto" w:fill="auto"/>
          </w:tcPr>
          <w:p w14:paraId="51216D48" w14:textId="77777777" w:rsidR="009C592D" w:rsidRPr="00236579" w:rsidRDefault="009C592D" w:rsidP="00237B26">
            <w:pPr>
              <w:tabs>
                <w:tab w:val="left" w:pos="1134"/>
              </w:tabs>
              <w:overflowPunct w:val="0"/>
              <w:jc w:val="both"/>
              <w:textAlignment w:val="baseline"/>
              <w:rPr>
                <w:rFonts w:eastAsia="Calibri"/>
              </w:rPr>
            </w:pPr>
            <w:r w:rsidRPr="00236579">
              <w:rPr>
                <w:rFonts w:eastAsia="Calibri"/>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FSA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236579">
              <w:t xml:space="preserve"> </w:t>
            </w:r>
          </w:p>
        </w:tc>
      </w:tr>
      <w:tr w:rsidR="009C592D" w:rsidRPr="00236579" w14:paraId="43E96BEB" w14:textId="77777777" w:rsidTr="00F81AA2">
        <w:tc>
          <w:tcPr>
            <w:tcW w:w="1188" w:type="dxa"/>
            <w:tcBorders>
              <w:top w:val="single" w:sz="18" w:space="0" w:color="auto"/>
              <w:bottom w:val="single" w:sz="4" w:space="0" w:color="auto"/>
            </w:tcBorders>
            <w:shd w:val="clear" w:color="auto" w:fill="auto"/>
            <w:vAlign w:val="center"/>
          </w:tcPr>
          <w:p w14:paraId="2AE07B39" w14:textId="77777777" w:rsidR="009C592D" w:rsidRPr="00236579" w:rsidRDefault="009C592D" w:rsidP="00F824B1">
            <w:pPr>
              <w:rPr>
                <w:b/>
              </w:rPr>
            </w:pPr>
            <w:r w:rsidRPr="00236579">
              <w:rPr>
                <w:b/>
              </w:rPr>
              <w:t>4.2.</w:t>
            </w:r>
            <w:r w:rsidR="00F824B1" w:rsidRPr="00236579">
              <w:rPr>
                <w:b/>
              </w:rPr>
              <w:t>6</w:t>
            </w:r>
            <w:r w:rsidRPr="00236579">
              <w:rPr>
                <w:b/>
              </w:rPr>
              <w:t>.</w:t>
            </w:r>
          </w:p>
        </w:tc>
        <w:tc>
          <w:tcPr>
            <w:tcW w:w="13975" w:type="dxa"/>
            <w:gridSpan w:val="3"/>
            <w:tcBorders>
              <w:top w:val="single" w:sz="18" w:space="0" w:color="auto"/>
              <w:bottom w:val="single" w:sz="4" w:space="0" w:color="auto"/>
            </w:tcBorders>
            <w:shd w:val="clear" w:color="auto" w:fill="auto"/>
          </w:tcPr>
          <w:p w14:paraId="00E3F2E2" w14:textId="77777777" w:rsidR="009C592D" w:rsidRPr="00236579" w:rsidRDefault="009C592D" w:rsidP="00D14945">
            <w:pPr>
              <w:jc w:val="both"/>
              <w:rPr>
                <w:b/>
              </w:rPr>
            </w:pPr>
            <w:r w:rsidRPr="00236579">
              <w:rPr>
                <w:b/>
              </w:rPr>
              <w:t>Tinkamumo sąlygos, susijusios su horizontaliosiomis ES politikos sritimis, numatytos Vietos projektų administravimo taisyklių 29 punkte</w:t>
            </w:r>
            <w:r w:rsidR="00D14945" w:rsidRPr="00236579">
              <w:rPr>
                <w:i/>
              </w:rPr>
              <w:t>.</w:t>
            </w:r>
          </w:p>
        </w:tc>
      </w:tr>
      <w:tr w:rsidR="009C592D" w:rsidRPr="00236579" w14:paraId="2DAE9767" w14:textId="77777777" w:rsidTr="00F81AA2">
        <w:tc>
          <w:tcPr>
            <w:tcW w:w="1188" w:type="dxa"/>
            <w:tcBorders>
              <w:top w:val="single" w:sz="18" w:space="0" w:color="auto"/>
            </w:tcBorders>
            <w:shd w:val="clear" w:color="auto" w:fill="auto"/>
            <w:vAlign w:val="center"/>
          </w:tcPr>
          <w:p w14:paraId="6CDDE977" w14:textId="77777777" w:rsidR="009C592D" w:rsidRPr="00236579" w:rsidRDefault="00F824B1" w:rsidP="009C592D">
            <w:pPr>
              <w:rPr>
                <w:b/>
              </w:rPr>
            </w:pPr>
            <w:r w:rsidRPr="00236579">
              <w:rPr>
                <w:b/>
              </w:rPr>
              <w:t>4.2.7</w:t>
            </w:r>
            <w:r w:rsidR="009C592D" w:rsidRPr="00236579">
              <w:rPr>
                <w:b/>
              </w:rPr>
              <w:t>.</w:t>
            </w:r>
          </w:p>
        </w:tc>
        <w:tc>
          <w:tcPr>
            <w:tcW w:w="13975" w:type="dxa"/>
            <w:gridSpan w:val="3"/>
            <w:tcBorders>
              <w:top w:val="single" w:sz="18" w:space="0" w:color="auto"/>
            </w:tcBorders>
            <w:shd w:val="clear" w:color="auto" w:fill="auto"/>
          </w:tcPr>
          <w:p w14:paraId="18527065" w14:textId="77777777" w:rsidR="009C592D" w:rsidRPr="00236579" w:rsidRDefault="009C592D" w:rsidP="009C592D">
            <w:pPr>
              <w:jc w:val="both"/>
              <w:rPr>
                <w:b/>
              </w:rPr>
            </w:pPr>
            <w:r w:rsidRPr="00236579">
              <w:rPr>
                <w:b/>
              </w:rPr>
              <w:t>Bendrosios tinkamumo sąlygos tinkamiems vietos projekto finansavimo šaltiniams, numatytos Vietos projektų  administravimo taisyklių 32 punkte</w:t>
            </w:r>
            <w:r w:rsidR="004D3773" w:rsidRPr="00236579">
              <w:rPr>
                <w:b/>
              </w:rPr>
              <w:t>.</w:t>
            </w:r>
            <w:r w:rsidRPr="00236579">
              <w:rPr>
                <w:b/>
              </w:rPr>
              <w:t xml:space="preserve"> </w:t>
            </w:r>
          </w:p>
        </w:tc>
      </w:tr>
      <w:tr w:rsidR="009C592D" w:rsidRPr="00236579" w14:paraId="23688114"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1DF3138D" w14:textId="77777777" w:rsidR="009C592D" w:rsidRPr="00236579" w:rsidRDefault="009C592D" w:rsidP="009C592D">
            <w:pPr>
              <w:rPr>
                <w:b/>
              </w:rPr>
            </w:pPr>
            <w:r w:rsidRPr="00236579">
              <w:rPr>
                <w:b/>
              </w:rPr>
              <w:t>4.3.</w:t>
            </w:r>
          </w:p>
        </w:tc>
        <w:tc>
          <w:tcPr>
            <w:tcW w:w="13975" w:type="dxa"/>
            <w:gridSpan w:val="3"/>
            <w:tcBorders>
              <w:top w:val="single" w:sz="18" w:space="0" w:color="auto"/>
              <w:bottom w:val="single" w:sz="18" w:space="0" w:color="auto"/>
              <w:right w:val="single" w:sz="18" w:space="0" w:color="auto"/>
            </w:tcBorders>
            <w:shd w:val="clear" w:color="auto" w:fill="F7CAAC"/>
          </w:tcPr>
          <w:p w14:paraId="1141C67E" w14:textId="77777777" w:rsidR="009C592D" w:rsidRPr="00236579" w:rsidRDefault="009C592D" w:rsidP="00487557">
            <w:pPr>
              <w:rPr>
                <w:b/>
                <w:u w:val="single"/>
              </w:rPr>
            </w:pPr>
            <w:r w:rsidRPr="00236579">
              <w:rPr>
                <w:b/>
                <w:u w:val="single"/>
              </w:rPr>
              <w:t>Vietos projekto vykdytojo įsipareigojimai:</w:t>
            </w:r>
          </w:p>
        </w:tc>
      </w:tr>
      <w:tr w:rsidR="009C592D" w:rsidRPr="00236579" w14:paraId="7BDCB5F7" w14:textId="77777777" w:rsidTr="00F81AA2">
        <w:tc>
          <w:tcPr>
            <w:tcW w:w="1188" w:type="dxa"/>
            <w:tcBorders>
              <w:top w:val="single" w:sz="18" w:space="0" w:color="auto"/>
              <w:bottom w:val="single" w:sz="4" w:space="0" w:color="auto"/>
            </w:tcBorders>
            <w:shd w:val="clear" w:color="auto" w:fill="auto"/>
            <w:vAlign w:val="center"/>
          </w:tcPr>
          <w:p w14:paraId="7B2CA3AB" w14:textId="77777777" w:rsidR="009C592D" w:rsidRPr="00236579" w:rsidRDefault="009C592D" w:rsidP="009C592D">
            <w:pPr>
              <w:rPr>
                <w:b/>
              </w:rPr>
            </w:pPr>
            <w:r w:rsidRPr="00236579">
              <w:rPr>
                <w:b/>
              </w:rPr>
              <w:t>4.3.1.</w:t>
            </w:r>
          </w:p>
        </w:tc>
        <w:tc>
          <w:tcPr>
            <w:tcW w:w="13975" w:type="dxa"/>
            <w:gridSpan w:val="3"/>
            <w:tcBorders>
              <w:top w:val="single" w:sz="18" w:space="0" w:color="auto"/>
              <w:bottom w:val="single" w:sz="4" w:space="0" w:color="auto"/>
            </w:tcBorders>
            <w:shd w:val="clear" w:color="auto" w:fill="auto"/>
          </w:tcPr>
          <w:p w14:paraId="7A8FDB4B" w14:textId="77777777" w:rsidR="009C592D" w:rsidRPr="00236579" w:rsidRDefault="009C592D" w:rsidP="005B266E">
            <w:pPr>
              <w:jc w:val="both"/>
              <w:rPr>
                <w:b/>
              </w:rPr>
            </w:pPr>
            <w:r w:rsidRPr="00236579">
              <w:rPr>
                <w:b/>
              </w:rPr>
              <w:t>Bendrieji vietos projekto vykdytojo įsipareigojimai, numatyti Vietos projektų administravimo taisyklių 35 punkte</w:t>
            </w:r>
            <w:r w:rsidR="005B266E" w:rsidRPr="00236579">
              <w:rPr>
                <w:i/>
              </w:rPr>
              <w:t>.</w:t>
            </w:r>
          </w:p>
        </w:tc>
      </w:tr>
      <w:tr w:rsidR="00354879" w:rsidRPr="00236579" w14:paraId="38DB5EC7" w14:textId="77777777" w:rsidTr="009D577D">
        <w:tc>
          <w:tcPr>
            <w:tcW w:w="1188" w:type="dxa"/>
            <w:shd w:val="clear" w:color="auto" w:fill="auto"/>
            <w:vAlign w:val="center"/>
          </w:tcPr>
          <w:p w14:paraId="5D3DD052" w14:textId="77777777" w:rsidR="00354879" w:rsidRPr="00236579" w:rsidRDefault="005A4026" w:rsidP="00AF2880">
            <w:pPr>
              <w:rPr>
                <w:b/>
              </w:rPr>
            </w:pPr>
            <w:r w:rsidRPr="00236579">
              <w:t>4.3.1</w:t>
            </w:r>
            <w:r w:rsidR="00354879" w:rsidRPr="00236579">
              <w:t>.1.</w:t>
            </w:r>
          </w:p>
        </w:tc>
        <w:tc>
          <w:tcPr>
            <w:tcW w:w="13975" w:type="dxa"/>
            <w:gridSpan w:val="3"/>
            <w:shd w:val="clear" w:color="auto" w:fill="auto"/>
          </w:tcPr>
          <w:p w14:paraId="276DC2EA" w14:textId="77777777" w:rsidR="00354879" w:rsidRPr="00236579" w:rsidRDefault="00354879" w:rsidP="005B266E">
            <w:pPr>
              <w:jc w:val="both"/>
            </w:pPr>
            <w:r w:rsidRPr="00236579">
              <w:t>projektą, įgyvendinti per nurodytą laikotarpį, kuris neviršija 24 mėnesių nuo paramos sutarties pasirašymo dienos (įgyvendinimo trukmė nurodoma paramos paraiškoje ir verslo plane;</w:t>
            </w:r>
          </w:p>
        </w:tc>
      </w:tr>
      <w:tr w:rsidR="00F6106E" w:rsidRPr="00236579" w14:paraId="18F55B6B"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52CFD4FA" w14:textId="77777777" w:rsidR="00F6106E" w:rsidRPr="00236579" w:rsidRDefault="005A4026" w:rsidP="00E33E8C">
            <w:r w:rsidRPr="00236579">
              <w:lastRenderedPageBreak/>
              <w:t>4.3.1</w:t>
            </w:r>
            <w:r w:rsidR="00F6106E" w:rsidRPr="00236579">
              <w:t>.</w:t>
            </w:r>
            <w:r w:rsidR="00AF6B09" w:rsidRPr="00236579">
              <w:t>2</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A2A6F1D" w14:textId="77777777" w:rsidR="00F6106E" w:rsidRPr="00236579" w:rsidRDefault="00F6106E" w:rsidP="00280E3C">
            <w:pPr>
              <w:jc w:val="both"/>
            </w:pPr>
            <w:r w:rsidRPr="00236579">
              <w:t>iki projekto įgyvendinimo pabaigos sukurti numatytas naujas darbo vietas, susijusias su projekto veikla, kuriai prašoma paramos, ir išlaikyti jas iki projekto kontrolės laikotarpio pabaigos, kaip nurodyta Projektų, įgyvendinamų pagal Lietuvos kaimo plėtros 2014–2020 metų programos priemones, rodiklio „Naujos darbo vietos sukūrimas ir išlaikymas“ pasiekimo vertinimo metodikoje, patvirtintoje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F6106E" w:rsidRPr="00236579" w14:paraId="5A5C64ED"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17C0CDF9" w14:textId="77777777" w:rsidR="00F6106E" w:rsidRPr="00236579" w:rsidRDefault="005A4026" w:rsidP="00280E3C">
            <w:r w:rsidRPr="00236579">
              <w:t>4.3.1</w:t>
            </w:r>
            <w:r w:rsidR="00AF6B09" w:rsidRPr="00236579">
              <w:t>.3</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AAA827A" w14:textId="0A1814C1" w:rsidR="00F6106E" w:rsidRPr="00236579" w:rsidRDefault="00F6106E" w:rsidP="00F6106E">
            <w:pPr>
              <w:jc w:val="both"/>
            </w:pPr>
            <w:r w:rsidRPr="00236579">
              <w:t xml:space="preserve"> </w:t>
            </w:r>
            <w:r w:rsidR="00BA0274" w:rsidRPr="00236579">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6106E" w:rsidRPr="00236579" w14:paraId="25A6B820"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2598B370" w14:textId="77777777" w:rsidR="00F6106E" w:rsidRPr="00236579" w:rsidRDefault="005A4026" w:rsidP="00280E3C">
            <w:r w:rsidRPr="00236579">
              <w:t>4.3.1.</w:t>
            </w:r>
            <w:r w:rsidR="00AF6B09" w:rsidRPr="00236579">
              <w:t>4</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E289345" w14:textId="77777777" w:rsidR="00F6106E" w:rsidRPr="00236579" w:rsidRDefault="00F6106E" w:rsidP="00280E3C">
            <w:pPr>
              <w:jc w:val="both"/>
            </w:pPr>
            <w:r w:rsidRPr="00236579">
              <w:t xml:space="preserve">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Agentūra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 </w:t>
            </w:r>
          </w:p>
        </w:tc>
      </w:tr>
      <w:tr w:rsidR="00F6106E" w:rsidRPr="00236579" w14:paraId="45C89436"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7F2796C" w14:textId="77777777" w:rsidR="00F6106E" w:rsidRPr="00236579" w:rsidRDefault="005A4026" w:rsidP="00280E3C">
            <w:r w:rsidRPr="00236579">
              <w:t>4.3.1</w:t>
            </w:r>
            <w:r w:rsidR="00AF6B09" w:rsidRPr="00236579">
              <w:t>.5</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C28D6E2" w14:textId="77777777" w:rsidR="00F6106E" w:rsidRPr="00236579" w:rsidRDefault="00F6106E" w:rsidP="00F6106E">
            <w:pPr>
              <w:jc w:val="both"/>
            </w:pPr>
            <w:r w:rsidRPr="00236579">
              <w:t>nuo paramos paraiškos pateikimo dienos iki projekto kontrolės laikotarpio pabaigos tvarkyti buhalterinę apskaitą (sudaryti balansą, pelno (nuostolių) ir pinigų srautų ataskaitas);</w:t>
            </w:r>
          </w:p>
        </w:tc>
      </w:tr>
      <w:tr w:rsidR="00F6106E" w:rsidRPr="00236579" w14:paraId="7393CD1D"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3AEABC0D" w14:textId="77777777" w:rsidR="00F6106E" w:rsidRPr="00236579" w:rsidRDefault="005A4026" w:rsidP="00280E3C">
            <w:r w:rsidRPr="00236579">
              <w:t>4.3.1</w:t>
            </w:r>
            <w:r w:rsidR="00AF6B09" w:rsidRPr="00236579">
              <w:t>.6</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A3D0FCB" w14:textId="77777777" w:rsidR="00F6106E" w:rsidRPr="00236579" w:rsidRDefault="00F6106E" w:rsidP="00280E3C">
            <w:pPr>
              <w:jc w:val="both"/>
            </w:pPr>
            <w:r w:rsidRPr="00236579">
              <w:t xml:space="preserve"> nuo paramos paraiškos pateikimo dienos iki projekto kontrolės laikotarpio pabaigos užtikrinti, kad su projektu susijusių buhalterinių operacijų įrašai būtų atskiriami nuo kitų, įprastinių paramos gavėjo operacijų; </w:t>
            </w:r>
          </w:p>
        </w:tc>
      </w:tr>
      <w:tr w:rsidR="00F6106E" w:rsidRPr="00236579" w14:paraId="3394DE17"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830C0BC" w14:textId="77777777" w:rsidR="00F6106E" w:rsidRPr="00236579" w:rsidRDefault="005A4026" w:rsidP="00280E3C">
            <w:r w:rsidRPr="00236579">
              <w:t>4.3.1</w:t>
            </w:r>
            <w:r w:rsidR="00AF6B09" w:rsidRPr="00236579">
              <w:t>.7</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15E8EB0" w14:textId="77777777" w:rsidR="00F6106E" w:rsidRPr="00236579" w:rsidRDefault="00F6106E" w:rsidP="00F6106E">
            <w:pPr>
              <w:jc w:val="both"/>
            </w:pPr>
            <w:r w:rsidRPr="00236579">
              <w:t xml:space="preserve">užtikrinti, kad visos jo įgytos investicijos atitiks darbo saugos reikalavimus; </w:t>
            </w:r>
          </w:p>
        </w:tc>
      </w:tr>
      <w:tr w:rsidR="00F6106E" w:rsidRPr="00236579" w14:paraId="255D9938"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7118DE43" w14:textId="77777777" w:rsidR="00F6106E" w:rsidRPr="00236579" w:rsidRDefault="005A4026" w:rsidP="00E33E8C">
            <w:r w:rsidRPr="00236579">
              <w:t>4.3.1</w:t>
            </w:r>
            <w:r w:rsidR="00AF6B09" w:rsidRPr="00236579">
              <w:t>.8</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2139C3C" w14:textId="77777777" w:rsidR="00F6106E" w:rsidRPr="00236579" w:rsidRDefault="00F6106E" w:rsidP="00F6106E">
            <w:pPr>
              <w:jc w:val="both"/>
            </w:pPr>
            <w:r w:rsidRPr="00236579">
              <w:t xml:space="preserve"> užtikrinti, 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 </w:t>
            </w:r>
          </w:p>
        </w:tc>
      </w:tr>
      <w:tr w:rsidR="00F6106E" w:rsidRPr="00236579" w14:paraId="790B602D"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12CBB0A5" w14:textId="77777777" w:rsidR="00F6106E" w:rsidRPr="00236579" w:rsidRDefault="005A4026" w:rsidP="00280E3C">
            <w:r w:rsidRPr="00236579">
              <w:t>4.3.1</w:t>
            </w:r>
            <w:r w:rsidR="008C6888" w:rsidRPr="00236579">
              <w:t>.</w:t>
            </w:r>
            <w:r w:rsidR="00AF6B09" w:rsidRPr="00236579">
              <w:t>9</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2B445F5E" w14:textId="77777777" w:rsidR="00F6106E" w:rsidRPr="00236579" w:rsidRDefault="00F6106E" w:rsidP="00F6106E">
            <w:pPr>
              <w:jc w:val="both"/>
            </w:pPr>
            <w:r w:rsidRPr="00236579">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 (toliau – Suteiktos paramos pagal Lietuvos kaimo plėtros 2014–2020 metų programą viešinimo taisyklės);</w:t>
            </w:r>
          </w:p>
        </w:tc>
      </w:tr>
      <w:tr w:rsidR="00F6106E" w:rsidRPr="00236579" w14:paraId="0BF35F85"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4475A60B" w14:textId="77777777" w:rsidR="00F6106E" w:rsidRPr="00236579" w:rsidRDefault="005A4026" w:rsidP="008C6888">
            <w:r w:rsidRPr="00236579">
              <w:t>4.3.1.</w:t>
            </w:r>
            <w:r w:rsidR="00F6106E" w:rsidRPr="00236579">
              <w:t>1</w:t>
            </w:r>
            <w:r w:rsidR="00AF6B09" w:rsidRPr="00236579">
              <w:t>0</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06FCC09" w14:textId="77777777" w:rsidR="00F6106E" w:rsidRPr="00236579" w:rsidRDefault="00F6106E" w:rsidP="00280E3C">
            <w:pPr>
              <w:jc w:val="both"/>
            </w:pPr>
            <w:r w:rsidRPr="00236579">
              <w:t>ne vėliau kaip per 10 darbo dienų pranešti Agentūrai apie bet kurių duomenų, nurodytų pateiktoje ir užregistruotoje paramos paraiškoje, pasikeitimus;</w:t>
            </w:r>
          </w:p>
        </w:tc>
      </w:tr>
      <w:tr w:rsidR="00F6106E" w:rsidRPr="00236579" w14:paraId="5AA51755"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12A43AAD" w14:textId="77777777" w:rsidR="00F6106E" w:rsidRPr="00236579" w:rsidRDefault="005A4026" w:rsidP="00280E3C">
            <w:r w:rsidRPr="00236579">
              <w:lastRenderedPageBreak/>
              <w:t>4.3.1</w:t>
            </w:r>
            <w:r w:rsidR="00AF6B09" w:rsidRPr="00236579">
              <w:t>.11</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416BABA8" w14:textId="77777777" w:rsidR="00F6106E" w:rsidRPr="00236579" w:rsidRDefault="00F6106E" w:rsidP="00F6106E">
            <w:pPr>
              <w:jc w:val="both"/>
            </w:pPr>
            <w:r w:rsidRPr="00236579">
              <w:t>sudaryti sąlygas institucijų, atliekančių paramos paraiškų vertinimą, atranką ir projektų įgyvendinimo priežiūrą, Programos įgyvendinimo priežiūrą, atstovams ar jų įgaliotiems asmenims patikrinti paraiškoje ir prie paraiškos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F6106E" w:rsidRPr="00236579" w14:paraId="4BF5699E"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A7D06C7" w14:textId="77777777" w:rsidR="00F6106E" w:rsidRPr="00236579" w:rsidRDefault="001B6138" w:rsidP="00280E3C">
            <w:r w:rsidRPr="00236579">
              <w:t>4.3.1</w:t>
            </w:r>
            <w:r w:rsidR="00AF6B09" w:rsidRPr="00236579">
              <w:t>.12</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979AD2C" w14:textId="77777777" w:rsidR="00F6106E" w:rsidRPr="00236579" w:rsidRDefault="00F6106E" w:rsidP="00280E3C">
            <w:pPr>
              <w:jc w:val="both"/>
            </w:pPr>
            <w:r w:rsidRPr="00236579">
              <w:t xml:space="preserve">teikti visą informaciją ir duomenis, reikalingus statistikos tikslams, Programos įgyvendinimo stebėsenai, viešinimui bei reikalingiems vertinimams atlikti; </w:t>
            </w:r>
          </w:p>
        </w:tc>
      </w:tr>
      <w:tr w:rsidR="00F6106E" w:rsidRPr="00236579" w14:paraId="2C6720D7"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20E1BD53" w14:textId="77777777" w:rsidR="00F6106E" w:rsidRPr="00236579" w:rsidRDefault="001B6138" w:rsidP="00AF6B09">
            <w:r w:rsidRPr="00236579">
              <w:t>4.3.1</w:t>
            </w:r>
            <w:r w:rsidR="008C6888" w:rsidRPr="00236579">
              <w:t>.1</w:t>
            </w:r>
            <w:r w:rsidR="00AF6B09" w:rsidRPr="00236579">
              <w:t>3</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F28D459" w14:textId="77777777" w:rsidR="00F6106E" w:rsidRPr="00236579" w:rsidRDefault="00F6106E" w:rsidP="00280E3C">
            <w:pPr>
              <w:jc w:val="both"/>
            </w:pPr>
            <w:r w:rsidRPr="00236579">
              <w:t>pasikeitus Smulkiojo ir vidutinio verslo subjekto statuso deklaracijoje (toliau – Deklaracija) pateiktiems duomenims, ūkio subjektas įsipareigoja atnaujintą Deklaraciją per 10 darbo dienų nuo duomenų pasikeitimo fakto pateikti Agentūrai;</w:t>
            </w:r>
          </w:p>
        </w:tc>
      </w:tr>
      <w:tr w:rsidR="00F6106E" w:rsidRPr="00236579" w14:paraId="124ECC26"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B63AF07" w14:textId="77777777" w:rsidR="00F6106E" w:rsidRPr="00236579" w:rsidRDefault="001B6138" w:rsidP="001B6138">
            <w:r w:rsidRPr="00236579">
              <w:t>4.3.1.</w:t>
            </w:r>
            <w:r w:rsidR="00AF6B09" w:rsidRPr="00236579">
              <w:t>14</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A3E47A2" w14:textId="77777777" w:rsidR="00F6106E" w:rsidRPr="00236579" w:rsidRDefault="00F6106E" w:rsidP="00A53390">
            <w:pPr>
              <w:jc w:val="both"/>
            </w:pPr>
            <w:r w:rsidRPr="00236579">
              <w:t xml:space="preserve"> projekto įgyvendinimo metu ir projekto kontrolės laikotarpiu užtikrinti atitiktį atrankos kriterijams, pagal kuriuo</w:t>
            </w:r>
            <w:r w:rsidR="00A53390" w:rsidRPr="00236579">
              <w:t>s projektui buvo suteikti balai;</w:t>
            </w:r>
            <w:r w:rsidRPr="00236579">
              <w:t xml:space="preserve"> </w:t>
            </w:r>
          </w:p>
        </w:tc>
      </w:tr>
      <w:tr w:rsidR="00F6106E" w:rsidRPr="00236579" w14:paraId="7C3D38B0"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73FA8D6A" w14:textId="77777777" w:rsidR="00F6106E" w:rsidRPr="00236579" w:rsidRDefault="00F6106E" w:rsidP="001B6138">
            <w:r w:rsidRPr="00236579">
              <w:t>4.3.</w:t>
            </w:r>
            <w:r w:rsidR="001B6138" w:rsidRPr="00236579">
              <w:t>1</w:t>
            </w:r>
            <w:r w:rsidR="00AF6B09" w:rsidRPr="00236579">
              <w:t>.15</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E1023E0" w14:textId="77777777" w:rsidR="00F6106E" w:rsidRPr="00236579" w:rsidRDefault="00F6106E" w:rsidP="00F6106E">
            <w:pPr>
              <w:jc w:val="both"/>
            </w:pPr>
            <w:r w:rsidRPr="00236579">
              <w:t xml:space="preserve"> pateikti detalų atliktų darbų aktą (su kiekvienu mokėjimo prašymu, kuriame deklaruojamos statybos išlaidos);</w:t>
            </w:r>
          </w:p>
        </w:tc>
      </w:tr>
      <w:tr w:rsidR="00F6106E" w:rsidRPr="00236579" w14:paraId="19262545"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53B4C2EE" w14:textId="77777777" w:rsidR="00F6106E" w:rsidRPr="00236579" w:rsidRDefault="00F6106E" w:rsidP="001B6138">
            <w:r w:rsidRPr="00236579">
              <w:t>4.3.</w:t>
            </w:r>
            <w:r w:rsidR="001B6138" w:rsidRPr="00236579">
              <w:t>1</w:t>
            </w:r>
            <w:r w:rsidR="008C6888" w:rsidRPr="00236579">
              <w:t>.1</w:t>
            </w:r>
            <w:r w:rsidR="00AF6B09" w:rsidRPr="00236579">
              <w:t>6</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8A6FC33" w14:textId="77777777" w:rsidR="00F6106E" w:rsidRPr="00236579" w:rsidRDefault="00F6106E" w:rsidP="00280E3C">
            <w:pPr>
              <w:jc w:val="both"/>
            </w:pPr>
            <w:r w:rsidRPr="00236579">
              <w:t>užbaigus statybos darbus, ne vėliau kaip iki paskutinio mokėjimo prašymo pateikimo dienos statybos užbaigimo dokumentai teisės aktų nustatyta tvarka turi būti registruoti informacinėje sistemoje „Infostatyba“. Jei statybos užbaigimo dokumentų informacinėje sistemoje „Infostatyba“ pateikti neprivaloma, statybos užbaigimo dokumentai turi būti pateikti Agentūrai ne vėliau kaip su paskutiniu mokėjimo prašymu;</w:t>
            </w:r>
          </w:p>
        </w:tc>
      </w:tr>
      <w:tr w:rsidR="00F6106E" w:rsidRPr="00236579" w14:paraId="1F83583B"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67707B64" w14:textId="77777777" w:rsidR="00F6106E" w:rsidRPr="00236579" w:rsidRDefault="00F6106E" w:rsidP="001B6138">
            <w:r w:rsidRPr="00236579">
              <w:t>4.3.</w:t>
            </w:r>
            <w:r w:rsidR="001B6138" w:rsidRPr="00236579">
              <w:t>1</w:t>
            </w:r>
            <w:r w:rsidR="00AF6B09" w:rsidRPr="00236579">
              <w:t>.17</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13A956D" w14:textId="77777777" w:rsidR="00F6106E" w:rsidRPr="00236579" w:rsidRDefault="00F6106E" w:rsidP="00280E3C">
            <w:pPr>
              <w:jc w:val="both"/>
            </w:pPr>
            <w:r w:rsidRPr="00236579">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F6106E" w:rsidRPr="00236579" w14:paraId="6DE5E2DF"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CDC9CEA" w14:textId="77777777" w:rsidR="00F6106E" w:rsidRPr="00236579" w:rsidRDefault="00F6106E" w:rsidP="001B6138">
            <w:r w:rsidRPr="00236579">
              <w:t>4.3.</w:t>
            </w:r>
            <w:r w:rsidR="001B6138" w:rsidRPr="00236579">
              <w:t>1</w:t>
            </w:r>
            <w:r w:rsidR="00AF6B09" w:rsidRPr="00236579">
              <w:t>.18</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067C6972" w14:textId="77777777" w:rsidR="00F6106E" w:rsidRPr="00236579" w:rsidRDefault="00F6106E" w:rsidP="00280E3C">
            <w:pPr>
              <w:jc w:val="both"/>
            </w:pPr>
            <w:r w:rsidRPr="00236579">
              <w:t xml:space="preserve">nuo paramos paraiškos pateikimo dienos iki projekto kontrolės laikotarpio pabaigos užtikrinti, kad nebus galimai neteisėtai sukurtos tokiai paramai gauti reikalingos sąlygos (kaip nustatyta Galimai neteisėtų sąlygų gauti paramą nustatymo metodikoje); </w:t>
            </w:r>
          </w:p>
        </w:tc>
      </w:tr>
      <w:tr w:rsidR="00F6106E" w:rsidRPr="00236579" w14:paraId="7BA1D31D"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273D8883" w14:textId="77777777" w:rsidR="00F6106E" w:rsidRPr="00236579" w:rsidRDefault="00F6106E" w:rsidP="001B6138">
            <w:r w:rsidRPr="00236579">
              <w:t>4.3.</w:t>
            </w:r>
            <w:r w:rsidR="001B6138" w:rsidRPr="00236579">
              <w:t>1</w:t>
            </w:r>
            <w:r w:rsidR="00AF6B09" w:rsidRPr="00236579">
              <w:t>.</w:t>
            </w:r>
            <w:r w:rsidR="008C6888" w:rsidRPr="00236579">
              <w:t>1</w:t>
            </w:r>
            <w:r w:rsidR="00AF6B09" w:rsidRPr="00236579">
              <w:t>9</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EAADB09" w14:textId="77777777" w:rsidR="00F6106E" w:rsidRPr="00236579" w:rsidRDefault="00F6106E" w:rsidP="00280E3C">
            <w:pPr>
              <w:jc w:val="both"/>
            </w:pPr>
            <w:r w:rsidRPr="00236579">
              <w:t>pasiekti ir iki projekto kontrolės laikotarpio pabaigos išlaikyti paramos paraiškoje numatytus projekto priežiūros rodiklius;</w:t>
            </w:r>
          </w:p>
        </w:tc>
      </w:tr>
      <w:tr w:rsidR="00F6106E" w:rsidRPr="00236579" w14:paraId="364AB7D4" w14:textId="77777777" w:rsidTr="00F6106E">
        <w:tc>
          <w:tcPr>
            <w:tcW w:w="1188" w:type="dxa"/>
            <w:tcBorders>
              <w:top w:val="single" w:sz="4" w:space="0" w:color="auto"/>
              <w:left w:val="single" w:sz="4" w:space="0" w:color="auto"/>
              <w:bottom w:val="single" w:sz="4" w:space="0" w:color="auto"/>
              <w:right w:val="single" w:sz="4" w:space="0" w:color="auto"/>
            </w:tcBorders>
            <w:shd w:val="clear" w:color="auto" w:fill="auto"/>
          </w:tcPr>
          <w:p w14:paraId="0A2D00A4" w14:textId="77777777" w:rsidR="00F6106E" w:rsidRPr="00236579" w:rsidRDefault="00F6106E" w:rsidP="001B6138">
            <w:r w:rsidRPr="00236579">
              <w:t>4.3.</w:t>
            </w:r>
            <w:r w:rsidR="001B6138" w:rsidRPr="00236579">
              <w:t>1.</w:t>
            </w:r>
            <w:r w:rsidR="00AF6B09" w:rsidRPr="00236579">
              <w:t>20</w:t>
            </w:r>
            <w:r w:rsidR="00C37B1F" w:rsidRPr="00236579">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B7E45DA" w14:textId="77777777" w:rsidR="00F6106E" w:rsidRPr="00236579" w:rsidRDefault="00F6106E" w:rsidP="00280E3C">
            <w:pPr>
              <w:jc w:val="both"/>
            </w:pPr>
            <w:r w:rsidRPr="00236579">
              <w:t>užtikrinti, kad ne vėliau kaip nuo projekto įgyvendinimo pabaigos iki projekto kontrolės laikotarpio pabaigos nekilnojamasis turtas, kuriame vykdoma iš paramos lėšų finansuojama ekonominė veikla ir (arba) kuriame yra saugojamas iš paramos lėšų įgytas turtas, bus tinkamas ekonominei veiklai vykdyti ir (arba) turtui saugoti, t. y. turi būti užtikrinta tinkama nekilnojamojo turto būklė, įrengtos būtinos inžinerinės sistemos, užtikrintas pakankamas nekilnojamojo turto plotas.</w:t>
            </w:r>
          </w:p>
        </w:tc>
      </w:tr>
    </w:tbl>
    <w:p w14:paraId="6B7B0EC3" w14:textId="77777777" w:rsidR="00F6106E" w:rsidRPr="00236579" w:rsidRDefault="00F6106E" w:rsidP="000D5791">
      <w:pPr>
        <w:jc w:val="both"/>
        <w:rPr>
          <w: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466"/>
      </w:tblGrid>
      <w:tr w:rsidR="00CE419C" w:rsidRPr="00236579" w14:paraId="6C425127" w14:textId="77777777" w:rsidTr="00237B26">
        <w:tc>
          <w:tcPr>
            <w:tcW w:w="15134" w:type="dxa"/>
            <w:gridSpan w:val="2"/>
            <w:shd w:val="clear" w:color="auto" w:fill="F4B083"/>
          </w:tcPr>
          <w:p w14:paraId="6AF24B5E" w14:textId="77777777" w:rsidR="009C0637" w:rsidRPr="00236579" w:rsidRDefault="00E85195" w:rsidP="00D52378">
            <w:pPr>
              <w:suppressAutoHyphens/>
              <w:autoSpaceDE w:val="0"/>
              <w:autoSpaceDN w:val="0"/>
              <w:adjustRightInd w:val="0"/>
              <w:spacing w:line="283" w:lineRule="auto"/>
              <w:textAlignment w:val="center"/>
              <w:rPr>
                <w:b/>
              </w:rPr>
            </w:pPr>
            <w:r w:rsidRPr="00236579">
              <w:rPr>
                <w:b/>
              </w:rPr>
              <w:t>5</w:t>
            </w:r>
            <w:r w:rsidR="009C0637" w:rsidRPr="00236579">
              <w:rPr>
                <w:b/>
              </w:rPr>
              <w:t xml:space="preserve">. </w:t>
            </w:r>
            <w:r w:rsidR="0056488D" w:rsidRPr="00236579">
              <w:rPr>
                <w:b/>
              </w:rPr>
              <w:t xml:space="preserve">PRIE </w:t>
            </w:r>
            <w:r w:rsidR="009C0637" w:rsidRPr="00236579">
              <w:rPr>
                <w:b/>
              </w:rPr>
              <w:t>VIETOS PROJEKTO PARAIŠKOS PRIDEDAMI DOKUMENTAI</w:t>
            </w:r>
          </w:p>
        </w:tc>
      </w:tr>
      <w:tr w:rsidR="00991709" w:rsidRPr="00236579" w14:paraId="1FAEB89C" w14:textId="77777777" w:rsidTr="00237B26">
        <w:trPr>
          <w:trHeight w:val="342"/>
        </w:trPr>
        <w:tc>
          <w:tcPr>
            <w:tcW w:w="15134" w:type="dxa"/>
            <w:gridSpan w:val="2"/>
            <w:shd w:val="clear" w:color="auto" w:fill="auto"/>
          </w:tcPr>
          <w:p w14:paraId="434113C9" w14:textId="77777777" w:rsidR="00991709" w:rsidRPr="00236579" w:rsidRDefault="00991709" w:rsidP="00991709">
            <w:pPr>
              <w:pStyle w:val="BodyText1"/>
              <w:spacing w:line="240" w:lineRule="auto"/>
              <w:ind w:right="179" w:firstLine="0"/>
              <w:rPr>
                <w:sz w:val="24"/>
                <w:szCs w:val="24"/>
                <w:lang w:val="lt-LT"/>
              </w:rPr>
            </w:pPr>
            <w:r w:rsidRPr="00236579">
              <w:rPr>
                <w:sz w:val="24"/>
                <w:szCs w:val="24"/>
                <w:lang w:val="lt-LT"/>
              </w:rPr>
              <w:t xml:space="preserve">Visi vietos projekto paraiškos lapai ir priedai turi būti patvirtinti pareiškėjo, jo vadovo arba įgalioto asmens kvalifikuotu elektroniniu parašu. Pavėluotai pateiktos paraiškos yra laikomos pateiktomis netinkamai ir negali būti registruojamos. Pavėluotai pateiktų vietos projektų pa raiškų teikėjai apie tai informuojami per 5 darbo dienas. Vietos projektų paraiškas rengia ir VPS vykdytojai teikia pareiškėjai.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w:t>
            </w:r>
            <w:r w:rsidRPr="00236579">
              <w:rPr>
                <w:sz w:val="24"/>
                <w:szCs w:val="24"/>
                <w:lang w:val="lt-LT"/>
              </w:rPr>
              <w:lastRenderedPageBreak/>
              <w:t xml:space="preserve">pasirašyti ir pateikti pats arba vietos projekto paraišką pasirašyti ir pateikti tinkamai įgaliotas kitas asmuo. Įgaliotas asmuo kartu pateikia notaro patvirtintą įgaliojimą arba įgaliojimą, kuriame parašo tikrumą paliudijo seniūnas. </w:t>
            </w:r>
          </w:p>
          <w:p w14:paraId="32A0D31F" w14:textId="77777777" w:rsidR="00991709" w:rsidRPr="00236579" w:rsidRDefault="00991709" w:rsidP="00991709">
            <w:pPr>
              <w:pStyle w:val="BodyText1"/>
              <w:spacing w:line="240" w:lineRule="auto"/>
              <w:ind w:right="179" w:firstLine="0"/>
              <w:rPr>
                <w:b/>
                <w:bCs/>
                <w:sz w:val="24"/>
                <w:szCs w:val="24"/>
                <w:lang w:val="lt-LT"/>
              </w:rPr>
            </w:pPr>
            <w:r w:rsidRPr="00236579">
              <w:rPr>
                <w:b/>
                <w:bCs/>
                <w:sz w:val="24"/>
                <w:szCs w:val="24"/>
                <w:lang w:val="lt-LT"/>
              </w:rPr>
              <w:t xml:space="preserve">Vietos projektų paraiškos, pasirašytos  kvalifikuotu elektroniniu parašu,  pateikiamos tik  el. paštu </w:t>
            </w:r>
            <w:hyperlink r:id="rId12" w:history="1">
              <w:r w:rsidRPr="00236579">
                <w:rPr>
                  <w:rStyle w:val="Hyperlink"/>
                  <w:b/>
                  <w:bCs/>
                  <w:sz w:val="24"/>
                  <w:szCs w:val="24"/>
                  <w:lang w:val="lt-LT"/>
                </w:rPr>
                <w:t>info@trakuvvg.lt</w:t>
              </w:r>
            </w:hyperlink>
            <w:r w:rsidRPr="00236579">
              <w:rPr>
                <w:b/>
                <w:bCs/>
                <w:sz w:val="24"/>
                <w:szCs w:val="24"/>
                <w:lang w:val="lt-LT"/>
              </w:rPr>
              <w:t xml:space="preserve"> . </w:t>
            </w:r>
          </w:p>
          <w:p w14:paraId="473036AF" w14:textId="5ED02294" w:rsidR="00991709" w:rsidRPr="00236579" w:rsidRDefault="00991709" w:rsidP="00991709">
            <w:pPr>
              <w:pStyle w:val="BodyText11"/>
              <w:ind w:right="179"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Vietos projektų paraiškos ir jų priedai 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p>
        </w:tc>
      </w:tr>
      <w:tr w:rsidR="004A22D9" w:rsidRPr="00236579" w14:paraId="4E39AC46" w14:textId="77777777" w:rsidTr="00237B26">
        <w:trPr>
          <w:trHeight w:val="342"/>
        </w:trPr>
        <w:tc>
          <w:tcPr>
            <w:tcW w:w="1668" w:type="dxa"/>
            <w:vMerge w:val="restart"/>
            <w:shd w:val="clear" w:color="auto" w:fill="auto"/>
          </w:tcPr>
          <w:p w14:paraId="0CECF4C5" w14:textId="77777777" w:rsidR="004A22D9" w:rsidRPr="00236579" w:rsidRDefault="004A22D9" w:rsidP="00736A88">
            <w:pPr>
              <w:pStyle w:val="BodyText11"/>
              <w:ind w:firstLine="0"/>
              <w:rPr>
                <w:rFonts w:ascii="Times New Roman" w:hAnsi="Times New Roman" w:cs="Times New Roman"/>
                <w:b/>
                <w:sz w:val="24"/>
                <w:szCs w:val="24"/>
                <w:lang w:val="lt-LT"/>
              </w:rPr>
            </w:pPr>
            <w:r w:rsidRPr="00236579">
              <w:rPr>
                <w:rFonts w:ascii="Times New Roman" w:hAnsi="Times New Roman" w:cs="Times New Roman"/>
                <w:b/>
                <w:sz w:val="24"/>
                <w:szCs w:val="24"/>
                <w:lang w:val="lt-LT"/>
              </w:rPr>
              <w:lastRenderedPageBreak/>
              <w:t xml:space="preserve">5.1. </w:t>
            </w:r>
            <w:r w:rsidR="007C6CA9" w:rsidRPr="00236579">
              <w:rPr>
                <w:rFonts w:ascii="Times New Roman" w:hAnsi="Times New Roman" w:cs="Times New Roman"/>
                <w:b/>
                <w:sz w:val="24"/>
                <w:szCs w:val="24"/>
                <w:lang w:val="lt-LT"/>
              </w:rPr>
              <w:t>T</w:t>
            </w:r>
            <w:r w:rsidRPr="00236579">
              <w:rPr>
                <w:rFonts w:ascii="Times New Roman" w:hAnsi="Times New Roman" w:cs="Times New Roman"/>
                <w:b/>
                <w:sz w:val="24"/>
                <w:szCs w:val="24"/>
                <w:lang w:val="lt-LT"/>
              </w:rPr>
              <w:t>uri būti pateikti šie dokumentai:</w:t>
            </w:r>
            <w:r w:rsidRPr="00236579">
              <w:rPr>
                <w:rStyle w:val="FootnoteReference"/>
                <w:rFonts w:ascii="Times New Roman" w:hAnsi="Times New Roman" w:cs="Times New Roman"/>
                <w:i/>
                <w:sz w:val="24"/>
                <w:szCs w:val="24"/>
                <w:lang w:val="lt-LT"/>
              </w:rPr>
              <w:t xml:space="preserve"> </w:t>
            </w:r>
          </w:p>
          <w:p w14:paraId="7976D09A" w14:textId="77777777" w:rsidR="004A22D9" w:rsidRPr="00236579" w:rsidRDefault="004A22D9" w:rsidP="00736A88">
            <w:pPr>
              <w:suppressAutoHyphens/>
              <w:autoSpaceDE w:val="0"/>
              <w:autoSpaceDN w:val="0"/>
              <w:adjustRightInd w:val="0"/>
              <w:spacing w:line="283" w:lineRule="auto"/>
              <w:jc w:val="both"/>
              <w:textAlignment w:val="center"/>
              <w:rPr>
                <w:b/>
              </w:rPr>
            </w:pPr>
          </w:p>
        </w:tc>
        <w:tc>
          <w:tcPr>
            <w:tcW w:w="13466" w:type="dxa"/>
            <w:shd w:val="clear" w:color="auto" w:fill="auto"/>
          </w:tcPr>
          <w:p w14:paraId="5E2D9622" w14:textId="77777777" w:rsidR="000E4A4E" w:rsidRPr="00236579" w:rsidRDefault="000E4A4E" w:rsidP="000E4A4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 xml:space="preserve">1. </w:t>
            </w:r>
            <w:r w:rsidRPr="00236579">
              <w:rPr>
                <w:rFonts w:ascii="Times New Roman" w:hAnsi="Times New Roman" w:cs="Times New Roman"/>
                <w:sz w:val="24"/>
                <w:szCs w:val="24"/>
                <w:u w:val="single"/>
                <w:lang w:val="lt-LT"/>
              </w:rPr>
              <w:t>Dokumentai, pagrindžiantys atitiktį vietos projektų atrankos kriterijams</w:t>
            </w:r>
            <w:r w:rsidRPr="00236579">
              <w:rPr>
                <w:rFonts w:ascii="Times New Roman" w:hAnsi="Times New Roman" w:cs="Times New Roman"/>
                <w:sz w:val="24"/>
                <w:szCs w:val="24"/>
                <w:lang w:val="lt-LT"/>
              </w:rPr>
              <w:t>:</w:t>
            </w:r>
            <w:r w:rsidRPr="00236579">
              <w:rPr>
                <w:rStyle w:val="FootnoteReference"/>
                <w:rFonts w:ascii="Times New Roman" w:hAnsi="Times New Roman" w:cs="Times New Roman"/>
                <w:i/>
                <w:sz w:val="24"/>
                <w:szCs w:val="24"/>
                <w:lang w:val="lt-LT"/>
              </w:rPr>
              <w:t xml:space="preserve"> </w:t>
            </w:r>
          </w:p>
          <w:p w14:paraId="15E58FAA" w14:textId="77777777" w:rsidR="006D0E97" w:rsidRPr="00236579" w:rsidRDefault="006D0E97" w:rsidP="006D0E97">
            <w:pPr>
              <w:pStyle w:val="NoSpacing"/>
              <w:rPr>
                <w:szCs w:val="24"/>
              </w:rPr>
            </w:pPr>
            <w:r w:rsidRPr="00236579">
              <w:rPr>
                <w:szCs w:val="24"/>
              </w:rPr>
              <w:t>1.1. Statistikos departamento duomenys arba seniūno pažyma, pagrindžianti, kad vykdytojo teritorijoje yra jaunų asmenų iki 40 m.;</w:t>
            </w:r>
          </w:p>
          <w:p w14:paraId="22C52328" w14:textId="77777777" w:rsidR="006D0E97" w:rsidRPr="00236579" w:rsidRDefault="006D0E97" w:rsidP="006D0E97">
            <w:pPr>
              <w:pStyle w:val="NoSpacing"/>
              <w:rPr>
                <w:szCs w:val="24"/>
              </w:rPr>
            </w:pPr>
            <w:r w:rsidRPr="00236579">
              <w:rPr>
                <w:szCs w:val="24"/>
              </w:rPr>
              <w:t>1.2. Lietuvos Respublikos Juridinių asmenų registro išduotas registravimo pažymėjimas, Lietuvos Respublikos Juridinių asmenų registro išrašas, seniūnijos išduota pažyma apie deklaruotą gyvenamąją vietą;</w:t>
            </w:r>
          </w:p>
          <w:p w14:paraId="7FE28A6C" w14:textId="77777777" w:rsidR="006D0E97" w:rsidRPr="00236579" w:rsidRDefault="006D0E97" w:rsidP="006D0E97">
            <w:pPr>
              <w:pStyle w:val="NoSpacing"/>
              <w:rPr>
                <w:szCs w:val="24"/>
              </w:rPr>
            </w:pPr>
            <w:r w:rsidRPr="00236579">
              <w:rPr>
                <w:szCs w:val="24"/>
              </w:rPr>
              <w:t>1.3</w:t>
            </w:r>
            <w:r w:rsidR="00813DED" w:rsidRPr="00236579">
              <w:rPr>
                <w:szCs w:val="24"/>
              </w:rPr>
              <w:t>.</w:t>
            </w:r>
            <w:r w:rsidRPr="00236579">
              <w:rPr>
                <w:szCs w:val="24"/>
              </w:rPr>
              <w:t xml:space="preserve"> Fizinio asmens dokumento  arba juridinio asmens registracijos pažymėjimo kopija;</w:t>
            </w:r>
          </w:p>
          <w:p w14:paraId="30E549B8" w14:textId="77777777" w:rsidR="006D0E97" w:rsidRPr="00236579" w:rsidRDefault="00813DED" w:rsidP="006D0E97">
            <w:pPr>
              <w:pStyle w:val="NoSpacing"/>
              <w:rPr>
                <w:szCs w:val="24"/>
              </w:rPr>
            </w:pPr>
            <w:r w:rsidRPr="00236579">
              <w:rPr>
                <w:szCs w:val="24"/>
              </w:rPr>
              <w:t xml:space="preserve">1.4. </w:t>
            </w:r>
            <w:r w:rsidR="006D0E97" w:rsidRPr="00236579">
              <w:rPr>
                <w:szCs w:val="24"/>
              </w:rPr>
              <w:t>Fizinio asmens verslo liudijimo arba individualios veiklos pažymos, arba ūkininko registracijos pažymėjimo kopija;</w:t>
            </w:r>
          </w:p>
          <w:p w14:paraId="6749F4AE" w14:textId="77777777" w:rsidR="006D0E97" w:rsidRPr="00236579" w:rsidRDefault="006D0E97" w:rsidP="006D0E97">
            <w:pPr>
              <w:pStyle w:val="NoSpacing"/>
              <w:rPr>
                <w:szCs w:val="24"/>
              </w:rPr>
            </w:pPr>
            <w:r w:rsidRPr="00236579">
              <w:rPr>
                <w:szCs w:val="24"/>
              </w:rPr>
              <w:t>1.5</w:t>
            </w:r>
            <w:r w:rsidR="00813DED" w:rsidRPr="00236579">
              <w:rPr>
                <w:szCs w:val="24"/>
              </w:rPr>
              <w:t>.</w:t>
            </w:r>
            <w:r w:rsidRPr="00236579">
              <w:rPr>
                <w:szCs w:val="24"/>
              </w:rPr>
              <w:t xml:space="preserve"> Pareiškėjo laisvos formos rašytinis įsipareigojimas įdarbinti asmenį iki 40 m. </w:t>
            </w:r>
            <w:r w:rsidR="00813DED" w:rsidRPr="00236579">
              <w:rPr>
                <w:szCs w:val="24"/>
              </w:rPr>
              <w:t>(jei taikoma).</w:t>
            </w:r>
          </w:p>
          <w:p w14:paraId="1B3C9313" w14:textId="77777777" w:rsidR="000E4A4E" w:rsidRPr="00236579" w:rsidRDefault="000E4A4E" w:rsidP="000E4A4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 xml:space="preserve">2. </w:t>
            </w:r>
            <w:r w:rsidRPr="00236579">
              <w:rPr>
                <w:rFonts w:ascii="Times New Roman" w:hAnsi="Times New Roman" w:cs="Times New Roman"/>
                <w:sz w:val="24"/>
                <w:szCs w:val="24"/>
                <w:u w:val="single"/>
                <w:lang w:val="lt-LT"/>
              </w:rPr>
              <w:t>Dokumentai, pagrindžiantys atitiktį tinkamumo sąlygoms, susijusioms su tinkamomis finansuoti išlaidomis</w:t>
            </w:r>
            <w:r w:rsidRPr="00236579">
              <w:rPr>
                <w:rFonts w:ascii="Times New Roman" w:hAnsi="Times New Roman" w:cs="Times New Roman"/>
                <w:sz w:val="24"/>
                <w:szCs w:val="24"/>
                <w:lang w:val="lt-LT"/>
              </w:rPr>
              <w:t>:</w:t>
            </w:r>
          </w:p>
          <w:p w14:paraId="7DE30DE6" w14:textId="77777777" w:rsidR="000E4A4E" w:rsidRPr="00236579" w:rsidRDefault="000E4A4E" w:rsidP="000E4A4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2.1. Patirtas bendrąsias išlaidas pagrindžiantys ir įrodantys dokumentai (sutartys, sąskaitos faktūros, banko išrašai) (jei taikoma).</w:t>
            </w:r>
          </w:p>
          <w:p w14:paraId="0A993422" w14:textId="77777777" w:rsidR="000E4A4E" w:rsidRPr="00236579" w:rsidRDefault="000E4A4E" w:rsidP="000E4A4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 xml:space="preserve">3. </w:t>
            </w:r>
            <w:r w:rsidRPr="00236579">
              <w:rPr>
                <w:rFonts w:ascii="Times New Roman" w:hAnsi="Times New Roman" w:cs="Times New Roman"/>
                <w:sz w:val="24"/>
                <w:szCs w:val="24"/>
                <w:u w:val="single"/>
                <w:lang w:val="lt-LT"/>
              </w:rPr>
              <w:t>Dokumentai, pagrindžiantys tinkamas vietos projekto išlaidas</w:t>
            </w:r>
            <w:r w:rsidRPr="00236579">
              <w:rPr>
                <w:rFonts w:ascii="Times New Roman" w:hAnsi="Times New Roman" w:cs="Times New Roman"/>
                <w:sz w:val="24"/>
                <w:szCs w:val="24"/>
                <w:lang w:val="lt-LT"/>
              </w:rPr>
              <w:t>:</w:t>
            </w:r>
          </w:p>
          <w:p w14:paraId="3271AE54" w14:textId="77777777" w:rsidR="000D1119" w:rsidRPr="00236579" w:rsidRDefault="000E4A4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 xml:space="preserve">3.1. </w:t>
            </w:r>
            <w:r w:rsidRPr="00236579">
              <w:rPr>
                <w:rFonts w:ascii="Times New Roman" w:eastAsia="Calibri" w:hAnsi="Times New Roman" w:cs="Times New Roman"/>
                <w:sz w:val="24"/>
                <w:szCs w:val="24"/>
                <w:lang w:val="lt-LT"/>
              </w:rPr>
              <w:t>3 (trys) lygiaverčiai komerciniai pasiūlymai, teikiančių panašias prekes ir (arba) paslaugas ir (arba) darbus. Bent 1 (vienas) rinkos kainą įrodantis dokumentas (komercinis pasiūlymas arba kompiuterio ekrano nuotrauka) turi būti pateiktas iš prekių ar paslaugų teikėjo, kurio buveinės registracijos vieta yra ne VVG teritorijoje.</w:t>
            </w:r>
          </w:p>
        </w:tc>
      </w:tr>
      <w:tr w:rsidR="004A22D9" w:rsidRPr="00236579" w14:paraId="1BE9C87A" w14:textId="77777777" w:rsidTr="00237B26">
        <w:trPr>
          <w:trHeight w:val="334"/>
        </w:trPr>
        <w:tc>
          <w:tcPr>
            <w:tcW w:w="1668" w:type="dxa"/>
            <w:vMerge/>
            <w:shd w:val="clear" w:color="auto" w:fill="auto"/>
          </w:tcPr>
          <w:p w14:paraId="1592D884" w14:textId="77777777" w:rsidR="004A22D9" w:rsidRPr="00236579" w:rsidRDefault="004A22D9" w:rsidP="00736A88">
            <w:pPr>
              <w:suppressAutoHyphens/>
              <w:autoSpaceDE w:val="0"/>
              <w:autoSpaceDN w:val="0"/>
              <w:adjustRightInd w:val="0"/>
              <w:spacing w:line="283" w:lineRule="auto"/>
              <w:jc w:val="both"/>
              <w:textAlignment w:val="center"/>
              <w:rPr>
                <w:b/>
                <w:color w:val="000000"/>
              </w:rPr>
            </w:pPr>
          </w:p>
        </w:tc>
        <w:tc>
          <w:tcPr>
            <w:tcW w:w="13466" w:type="dxa"/>
            <w:shd w:val="clear" w:color="auto" w:fill="auto"/>
          </w:tcPr>
          <w:p w14:paraId="3D8906B0"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4</w:t>
            </w:r>
            <w:r w:rsidR="004A22D9"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u w:val="single"/>
                <w:lang w:val="lt-LT"/>
              </w:rPr>
              <w:t>Dokumentai, pagrindžiantys pareiškėjo</w:t>
            </w:r>
            <w:r w:rsidR="004A22D9" w:rsidRPr="00236579">
              <w:rPr>
                <w:rFonts w:ascii="Times New Roman" w:hAnsi="Times New Roman" w:cs="Times New Roman"/>
                <w:i/>
                <w:sz w:val="24"/>
                <w:szCs w:val="24"/>
                <w:u w:val="single"/>
                <w:lang w:val="lt-LT"/>
              </w:rPr>
              <w:t xml:space="preserve"> </w:t>
            </w:r>
            <w:r w:rsidR="004A22D9" w:rsidRPr="00236579">
              <w:rPr>
                <w:rFonts w:ascii="Times New Roman" w:hAnsi="Times New Roman" w:cs="Times New Roman"/>
                <w:sz w:val="24"/>
                <w:szCs w:val="24"/>
                <w:u w:val="single"/>
                <w:lang w:val="lt-LT"/>
              </w:rPr>
              <w:t>tinkamumą</w:t>
            </w:r>
            <w:r w:rsidR="004A22D9" w:rsidRPr="00236579">
              <w:rPr>
                <w:rFonts w:ascii="Times New Roman" w:hAnsi="Times New Roman" w:cs="Times New Roman"/>
                <w:sz w:val="24"/>
                <w:szCs w:val="24"/>
                <w:lang w:val="lt-LT"/>
              </w:rPr>
              <w:t>:</w:t>
            </w:r>
          </w:p>
          <w:p w14:paraId="4CD25365" w14:textId="77777777" w:rsidR="004A22D9" w:rsidRPr="00236579" w:rsidRDefault="00C830A6" w:rsidP="000E4A4E">
            <w:pPr>
              <w:pStyle w:val="BodyText11"/>
              <w:ind w:firstLine="0"/>
              <w:rPr>
                <w:rFonts w:ascii="Times New Roman" w:hAnsi="Times New Roman" w:cs="Times New Roman"/>
                <w:color w:val="000000"/>
                <w:sz w:val="24"/>
                <w:szCs w:val="24"/>
                <w:lang w:val="lt-LT"/>
              </w:rPr>
            </w:pPr>
            <w:r w:rsidRPr="00236579">
              <w:rPr>
                <w:rFonts w:ascii="Times New Roman" w:hAnsi="Times New Roman" w:cs="Times New Roman"/>
                <w:sz w:val="24"/>
                <w:szCs w:val="24"/>
                <w:lang w:val="lt-LT"/>
              </w:rPr>
              <w:t>4</w:t>
            </w:r>
            <w:r w:rsidR="004A22D9" w:rsidRPr="00236579">
              <w:rPr>
                <w:rFonts w:ascii="Times New Roman" w:hAnsi="Times New Roman" w:cs="Times New Roman"/>
                <w:sz w:val="24"/>
                <w:szCs w:val="24"/>
                <w:lang w:val="lt-LT"/>
              </w:rPr>
              <w:t xml:space="preserve">.1. Pareiškėjo rašytinis </w:t>
            </w:r>
            <w:r w:rsidR="004A22D9" w:rsidRPr="00236579">
              <w:rPr>
                <w:rFonts w:ascii="Times New Roman" w:hAnsi="Times New Roman" w:cs="Times New Roman"/>
                <w:sz w:val="24"/>
                <w:szCs w:val="24"/>
                <w:u w:val="single"/>
                <w:lang w:val="lt-LT"/>
              </w:rPr>
              <w:t xml:space="preserve">prašymas </w:t>
            </w:r>
            <w:r w:rsidR="004A22D9" w:rsidRPr="00236579">
              <w:rPr>
                <w:rFonts w:ascii="Times New Roman" w:hAnsi="Times New Roman" w:cs="Times New Roman"/>
                <w:color w:val="000000"/>
                <w:sz w:val="24"/>
                <w:szCs w:val="24"/>
                <w:u w:val="single"/>
                <w:lang w:val="lt-LT"/>
              </w:rPr>
              <w:t>nušalinti</w:t>
            </w:r>
            <w:r w:rsidR="004A22D9" w:rsidRPr="00236579">
              <w:rPr>
                <w:rFonts w:ascii="Times New Roman" w:hAnsi="Times New Roman" w:cs="Times New Roman"/>
                <w:color w:val="000000"/>
                <w:sz w:val="24"/>
                <w:szCs w:val="24"/>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236579">
              <w:rPr>
                <w:rFonts w:ascii="Times New Roman" w:hAnsi="Times New Roman" w:cs="Times New Roman"/>
                <w:color w:val="000000"/>
                <w:sz w:val="24"/>
                <w:szCs w:val="24"/>
                <w:lang w:val="lt-LT"/>
              </w:rPr>
              <w:t xml:space="preserve">nurodytiems </w:t>
            </w:r>
            <w:r w:rsidR="004A22D9" w:rsidRPr="00236579">
              <w:rPr>
                <w:rFonts w:ascii="Times New Roman" w:hAnsi="Times New Roman" w:cs="Times New Roman"/>
                <w:color w:val="000000"/>
                <w:sz w:val="24"/>
                <w:szCs w:val="24"/>
                <w:lang w:val="lt-LT"/>
              </w:rPr>
              <w:t>asmenims artimi asmenys</w:t>
            </w:r>
            <w:r w:rsidR="00485F77" w:rsidRPr="00236579">
              <w:rPr>
                <w:rFonts w:ascii="Times New Roman" w:hAnsi="Times New Roman" w:cs="Times New Roman"/>
                <w:color w:val="000000"/>
                <w:sz w:val="24"/>
                <w:szCs w:val="24"/>
                <w:lang w:val="lt-LT"/>
              </w:rPr>
              <w:t>, to</w:t>
            </w:r>
            <w:r w:rsidR="004A22D9" w:rsidRPr="00236579">
              <w:rPr>
                <w:rFonts w:ascii="Times New Roman" w:hAnsi="Times New Roman" w:cs="Times New Roman"/>
                <w:color w:val="000000"/>
                <w:sz w:val="24"/>
                <w:szCs w:val="24"/>
                <w:lang w:val="lt-LT"/>
              </w:rPr>
              <w:t>dėl kyla interesų konfliktas ir (arba) atsiranda asmeninis suinteresuotumas, kaip apibrėž</w:t>
            </w:r>
            <w:r w:rsidR="00485F77" w:rsidRPr="00236579">
              <w:rPr>
                <w:rFonts w:ascii="Times New Roman" w:hAnsi="Times New Roman" w:cs="Times New Roman"/>
                <w:color w:val="000000"/>
                <w:sz w:val="24"/>
                <w:szCs w:val="24"/>
                <w:lang w:val="lt-LT"/>
              </w:rPr>
              <w:t>ta</w:t>
            </w:r>
            <w:r w:rsidR="004A22D9" w:rsidRPr="00236579">
              <w:rPr>
                <w:rFonts w:ascii="Times New Roman" w:hAnsi="Times New Roman" w:cs="Times New Roman"/>
                <w:color w:val="000000"/>
                <w:sz w:val="24"/>
                <w:szCs w:val="24"/>
                <w:lang w:val="lt-LT"/>
              </w:rPr>
              <w:t xml:space="preserve"> Lietuvos Respublikos viešųjų ir privačių interesų derinimo valstybės tarnyboje įstatymo 2 str. ir </w:t>
            </w:r>
            <w:r w:rsidR="004A22D9" w:rsidRPr="00236579">
              <w:rPr>
                <w:rFonts w:ascii="Times New Roman" w:hAnsi="Times New Roman" w:cs="Times New Roman"/>
                <w:sz w:val="24"/>
                <w:szCs w:val="24"/>
                <w:lang w:val="lt-LT"/>
              </w:rPr>
              <w:t xml:space="preserve">Europos </w:t>
            </w:r>
            <w:r w:rsidR="00485F77" w:rsidRPr="00236579">
              <w:rPr>
                <w:rFonts w:ascii="Times New Roman" w:hAnsi="Times New Roman" w:cs="Times New Roman"/>
                <w:sz w:val="24"/>
                <w:szCs w:val="24"/>
                <w:lang w:val="lt-LT"/>
              </w:rPr>
              <w:t>P</w:t>
            </w:r>
            <w:r w:rsidR="004A22D9" w:rsidRPr="00236579">
              <w:rPr>
                <w:rFonts w:ascii="Times New Roman" w:hAnsi="Times New Roman" w:cs="Times New Roman"/>
                <w:sz w:val="24"/>
                <w:szCs w:val="24"/>
                <w:lang w:val="lt-LT"/>
              </w:rPr>
              <w:t xml:space="preserve">arlamento ir Tarybos </w:t>
            </w:r>
            <w:r w:rsidR="004A22D9" w:rsidRPr="00236579">
              <w:rPr>
                <w:rFonts w:ascii="Times New Roman" w:hAnsi="Times New Roman" w:cs="Times New Roman"/>
                <w:color w:val="000000"/>
                <w:sz w:val="24"/>
                <w:szCs w:val="24"/>
                <w:lang w:val="lt-LT"/>
              </w:rPr>
              <w:t>reglamento (ES) Nr.</w:t>
            </w:r>
            <w:r w:rsidR="00485F77" w:rsidRPr="00236579">
              <w:rPr>
                <w:rFonts w:ascii="Times New Roman" w:hAnsi="Times New Roman" w:cs="Times New Roman"/>
                <w:color w:val="000000"/>
                <w:sz w:val="24"/>
                <w:szCs w:val="24"/>
                <w:lang w:val="lt-LT"/>
              </w:rPr>
              <w:t> </w:t>
            </w:r>
            <w:r w:rsidR="004A22D9" w:rsidRPr="00236579">
              <w:rPr>
                <w:rFonts w:ascii="Times New Roman" w:hAnsi="Times New Roman" w:cs="Times New Roman"/>
                <w:color w:val="000000"/>
                <w:sz w:val="24"/>
                <w:szCs w:val="24"/>
                <w:lang w:val="lt-LT"/>
              </w:rPr>
              <w:t>966/2012 57 str.);</w:t>
            </w:r>
          </w:p>
          <w:p w14:paraId="3BD63224" w14:textId="77777777" w:rsidR="00895EE4" w:rsidRPr="00236579" w:rsidRDefault="00895EE4" w:rsidP="00895EE4">
            <w:pPr>
              <w:pStyle w:val="BodyText11"/>
              <w:ind w:firstLine="0"/>
              <w:rPr>
                <w:rFonts w:ascii="Times New Roman" w:hAnsi="Times New Roman" w:cs="Times New Roman"/>
                <w:sz w:val="24"/>
                <w:szCs w:val="24"/>
                <w:lang w:val="lt-LT"/>
              </w:rPr>
            </w:pPr>
            <w:r w:rsidRPr="00236579">
              <w:rPr>
                <w:rFonts w:ascii="Times New Roman" w:hAnsi="Times New Roman" w:cs="Times New Roman"/>
                <w:color w:val="000000"/>
                <w:sz w:val="24"/>
                <w:szCs w:val="24"/>
                <w:lang w:val="lt-LT"/>
              </w:rPr>
              <w:t>4.2.</w:t>
            </w:r>
            <w:r w:rsidRPr="00236579">
              <w:rPr>
                <w:rFonts w:ascii="Times New Roman" w:hAnsi="Times New Roman" w:cs="Times New Roman"/>
                <w:sz w:val="24"/>
                <w:szCs w:val="24"/>
                <w:lang w:val="lt-LT"/>
              </w:rPr>
              <w:t xml:space="preserve"> Lietuvos Respublikos Juridinių asmenų registro išrašas;</w:t>
            </w:r>
          </w:p>
          <w:p w14:paraId="58AADAD2" w14:textId="2D999AE8" w:rsidR="00BA2F12" w:rsidRPr="00236579" w:rsidRDefault="00895EE4" w:rsidP="00736A88">
            <w:pPr>
              <w:pStyle w:val="BodyText11"/>
              <w:ind w:firstLine="0"/>
              <w:rPr>
                <w:sz w:val="24"/>
                <w:szCs w:val="24"/>
                <w:lang w:val="lt-LT"/>
              </w:rPr>
            </w:pPr>
            <w:r w:rsidRPr="00236579">
              <w:rPr>
                <w:rFonts w:ascii="Times New Roman" w:hAnsi="Times New Roman" w:cs="Times New Roman"/>
                <w:sz w:val="24"/>
                <w:szCs w:val="24"/>
                <w:lang w:val="lt-LT"/>
              </w:rPr>
              <w:t xml:space="preserve">4.3. </w:t>
            </w:r>
            <w:r w:rsidRPr="00236579">
              <w:rPr>
                <w:sz w:val="24"/>
                <w:szCs w:val="24"/>
                <w:lang w:val="lt-LT"/>
              </w:rPr>
              <w:t>Seniūnijos pažyma apie fizinio asmens gyvenamosios vietos deklaraciją.</w:t>
            </w:r>
          </w:p>
          <w:p w14:paraId="23F715AF" w14:textId="575450C1"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5</w:t>
            </w:r>
            <w:r w:rsidR="004A22D9"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u w:val="single"/>
                <w:lang w:val="lt-LT"/>
              </w:rPr>
              <w:t>Dokumentai, pagrindžiantys vietos projekto tinkamumą</w:t>
            </w:r>
            <w:r w:rsidR="004A22D9" w:rsidRPr="00236579">
              <w:rPr>
                <w:rFonts w:ascii="Times New Roman" w:hAnsi="Times New Roman" w:cs="Times New Roman"/>
                <w:sz w:val="24"/>
                <w:szCs w:val="24"/>
                <w:lang w:val="lt-LT"/>
              </w:rPr>
              <w:t>:</w:t>
            </w:r>
          </w:p>
          <w:p w14:paraId="5907B0D1" w14:textId="77777777" w:rsidR="002A1BD6" w:rsidRPr="00236579" w:rsidRDefault="00C830A6" w:rsidP="00736A88">
            <w:pPr>
              <w:pStyle w:val="BodyText11"/>
              <w:ind w:firstLine="0"/>
              <w:rPr>
                <w:rFonts w:ascii="Times New Roman" w:hAnsi="Times New Roman" w:cs="Times New Roman"/>
                <w:i/>
                <w:sz w:val="24"/>
                <w:szCs w:val="24"/>
                <w:lang w:val="lt-LT"/>
              </w:rPr>
            </w:pPr>
            <w:r w:rsidRPr="00236579">
              <w:rPr>
                <w:rFonts w:ascii="Times New Roman" w:hAnsi="Times New Roman" w:cs="Times New Roman"/>
                <w:sz w:val="24"/>
                <w:szCs w:val="24"/>
                <w:lang w:val="lt-LT"/>
              </w:rPr>
              <w:t>5</w:t>
            </w:r>
            <w:r w:rsidR="004A22D9" w:rsidRPr="00236579">
              <w:rPr>
                <w:rFonts w:ascii="Times New Roman" w:hAnsi="Times New Roman" w:cs="Times New Roman"/>
                <w:sz w:val="24"/>
                <w:szCs w:val="24"/>
                <w:lang w:val="lt-LT"/>
              </w:rPr>
              <w:t xml:space="preserve">.1. Vietos projekto </w:t>
            </w:r>
            <w:r w:rsidR="004A22D9" w:rsidRPr="00236579">
              <w:rPr>
                <w:rFonts w:ascii="Times New Roman" w:hAnsi="Times New Roman" w:cs="Times New Roman"/>
                <w:sz w:val="24"/>
                <w:szCs w:val="24"/>
                <w:u w:val="single"/>
                <w:lang w:val="lt-LT"/>
              </w:rPr>
              <w:t>verslo planas</w:t>
            </w:r>
            <w:r w:rsidR="004A22D9" w:rsidRPr="00236579">
              <w:rPr>
                <w:rFonts w:ascii="Times New Roman" w:hAnsi="Times New Roman" w:cs="Times New Roman"/>
                <w:sz w:val="24"/>
                <w:szCs w:val="24"/>
                <w:lang w:val="lt-LT"/>
              </w:rPr>
              <w:t xml:space="preserve">, parengtas pagal FSA </w:t>
            </w:r>
            <w:r w:rsidR="00895EE4" w:rsidRPr="00236579">
              <w:rPr>
                <w:rFonts w:ascii="Times New Roman" w:hAnsi="Times New Roman" w:cs="Times New Roman"/>
                <w:sz w:val="24"/>
                <w:szCs w:val="24"/>
                <w:lang w:val="lt-LT"/>
              </w:rPr>
              <w:t>2</w:t>
            </w:r>
            <w:r w:rsidR="004A22D9" w:rsidRPr="00236579">
              <w:rPr>
                <w:rFonts w:ascii="Times New Roman" w:hAnsi="Times New Roman" w:cs="Times New Roman"/>
                <w:sz w:val="24"/>
                <w:szCs w:val="24"/>
                <w:lang w:val="lt-LT"/>
              </w:rPr>
              <w:t xml:space="preserve"> priedo</w:t>
            </w:r>
            <w:r w:rsidR="00895EE4" w:rsidRPr="00236579">
              <w:rPr>
                <w:i/>
                <w:sz w:val="24"/>
                <w:szCs w:val="24"/>
                <w:lang w:val="lt-LT"/>
              </w:rPr>
              <w:t xml:space="preserve"> </w:t>
            </w:r>
            <w:r w:rsidR="00895EE4" w:rsidRPr="00236579">
              <w:rPr>
                <w:rFonts w:ascii="Times New Roman" w:hAnsi="Times New Roman" w:cs="Times New Roman"/>
                <w:sz w:val="24"/>
                <w:szCs w:val="24"/>
                <w:lang w:val="lt-LT"/>
              </w:rPr>
              <w:t>formą;</w:t>
            </w:r>
          </w:p>
          <w:p w14:paraId="17171E64" w14:textId="77777777" w:rsidR="004A22D9" w:rsidRPr="00236579" w:rsidRDefault="00C830A6" w:rsidP="00736A88">
            <w:pPr>
              <w:pStyle w:val="BodyText11"/>
              <w:ind w:firstLine="0"/>
              <w:rPr>
                <w:rFonts w:ascii="Times New Roman" w:hAnsi="Times New Roman" w:cs="Times New Roman"/>
                <w:color w:val="000000"/>
                <w:sz w:val="24"/>
                <w:szCs w:val="24"/>
                <w:lang w:val="lt-LT"/>
              </w:rPr>
            </w:pPr>
            <w:r w:rsidRPr="00236579">
              <w:rPr>
                <w:rFonts w:ascii="Times New Roman" w:hAnsi="Times New Roman" w:cs="Times New Roman"/>
                <w:sz w:val="24"/>
                <w:szCs w:val="24"/>
                <w:lang w:val="lt-LT"/>
              </w:rPr>
              <w:t>5</w:t>
            </w:r>
            <w:r w:rsidR="003242B0" w:rsidRPr="00236579">
              <w:rPr>
                <w:rFonts w:ascii="Times New Roman" w:hAnsi="Times New Roman" w:cs="Times New Roman"/>
                <w:sz w:val="24"/>
                <w:szCs w:val="24"/>
                <w:lang w:val="lt-LT"/>
              </w:rPr>
              <w:t>.2</w:t>
            </w:r>
            <w:r w:rsidR="004A22D9" w:rsidRPr="00236579">
              <w:rPr>
                <w:rFonts w:ascii="Times New Roman" w:hAnsi="Times New Roman" w:cs="Times New Roman"/>
                <w:sz w:val="24"/>
                <w:szCs w:val="24"/>
                <w:lang w:val="lt-LT"/>
              </w:rPr>
              <w:t>.</w:t>
            </w:r>
            <w:r w:rsidR="004A22D9" w:rsidRPr="00236579">
              <w:rPr>
                <w:rFonts w:ascii="Times New Roman" w:hAnsi="Times New Roman" w:cs="Times New Roman"/>
                <w:color w:val="000000"/>
                <w:sz w:val="24"/>
                <w:szCs w:val="24"/>
                <w:lang w:val="lt-LT"/>
              </w:rPr>
              <w:t xml:space="preserve"> Statinio techninis projektas arba projektiniai pasiūlymai</w:t>
            </w:r>
            <w:r w:rsidR="00933567" w:rsidRPr="00236579">
              <w:rPr>
                <w:rFonts w:ascii="Times New Roman" w:hAnsi="Times New Roman" w:cs="Times New Roman"/>
                <w:color w:val="000000"/>
                <w:sz w:val="24"/>
                <w:szCs w:val="24"/>
                <w:lang w:val="lt-LT"/>
              </w:rPr>
              <w:t xml:space="preserve"> ir statinio statybos kainos apskaičiavimas</w:t>
            </w:r>
            <w:r w:rsidR="004A22D9" w:rsidRPr="00236579">
              <w:rPr>
                <w:rFonts w:ascii="Times New Roman" w:hAnsi="Times New Roman" w:cs="Times New Roman"/>
                <w:color w:val="000000"/>
                <w:sz w:val="24"/>
                <w:szCs w:val="24"/>
                <w:lang w:val="lt-LT"/>
              </w:rPr>
              <w:t>, parengti pagal Vietos projektų administravimo taisyklių 23.1.</w:t>
            </w:r>
            <w:r w:rsidR="00933567" w:rsidRPr="00236579">
              <w:rPr>
                <w:rFonts w:ascii="Times New Roman" w:hAnsi="Times New Roman" w:cs="Times New Roman"/>
                <w:color w:val="000000"/>
                <w:sz w:val="24"/>
                <w:szCs w:val="24"/>
                <w:lang w:val="lt-LT"/>
              </w:rPr>
              <w:t>8</w:t>
            </w:r>
            <w:r w:rsidR="004A22D9" w:rsidRPr="00236579">
              <w:rPr>
                <w:rFonts w:ascii="Times New Roman" w:hAnsi="Times New Roman" w:cs="Times New Roman"/>
                <w:color w:val="000000"/>
                <w:sz w:val="24"/>
                <w:szCs w:val="24"/>
                <w:lang w:val="lt-LT"/>
              </w:rPr>
              <w:t xml:space="preserve"> papunktyje nurodytus reikalavimus</w:t>
            </w:r>
            <w:r w:rsidR="00B166E7" w:rsidRPr="00236579">
              <w:rPr>
                <w:rFonts w:ascii="Times New Roman" w:hAnsi="Times New Roman" w:cs="Times New Roman"/>
                <w:color w:val="000000"/>
                <w:sz w:val="24"/>
                <w:szCs w:val="24"/>
                <w:lang w:val="lt-LT"/>
              </w:rPr>
              <w:t>.</w:t>
            </w:r>
            <w:r w:rsidR="004A22D9" w:rsidRPr="00236579">
              <w:rPr>
                <w:rFonts w:ascii="Times New Roman" w:hAnsi="Times New Roman" w:cs="Times New Roman"/>
                <w:color w:val="000000"/>
                <w:sz w:val="24"/>
                <w:szCs w:val="24"/>
                <w:lang w:val="lt-LT"/>
              </w:rPr>
              <w:t xml:space="preserve"> (</w:t>
            </w:r>
            <w:r w:rsidR="00B166E7" w:rsidRPr="00236579">
              <w:rPr>
                <w:rFonts w:ascii="Times New Roman" w:hAnsi="Times New Roman" w:cs="Times New Roman"/>
                <w:color w:val="000000"/>
                <w:sz w:val="24"/>
                <w:szCs w:val="24"/>
                <w:lang w:val="lt-LT"/>
              </w:rPr>
              <w:t>T</w:t>
            </w:r>
            <w:r w:rsidR="004A22D9" w:rsidRPr="00236579">
              <w:rPr>
                <w:rFonts w:ascii="Times New Roman" w:hAnsi="Times New Roman" w:cs="Times New Roman"/>
                <w:color w:val="000000"/>
                <w:sz w:val="24"/>
                <w:szCs w:val="24"/>
                <w:lang w:val="lt-LT"/>
              </w:rPr>
              <w:t>aikoma</w:t>
            </w:r>
            <w:r w:rsidR="00495365" w:rsidRPr="00236579">
              <w:rPr>
                <w:rFonts w:ascii="Times New Roman" w:hAnsi="Times New Roman" w:cs="Times New Roman"/>
                <w:color w:val="000000"/>
                <w:sz w:val="24"/>
                <w:szCs w:val="24"/>
                <w:lang w:val="lt-LT"/>
              </w:rPr>
              <w:t>,</w:t>
            </w:r>
            <w:r w:rsidR="004A22D9" w:rsidRPr="00236579">
              <w:rPr>
                <w:rFonts w:ascii="Times New Roman" w:hAnsi="Times New Roman" w:cs="Times New Roman"/>
                <w:color w:val="000000"/>
                <w:sz w:val="24"/>
                <w:szCs w:val="24"/>
                <w:lang w:val="lt-LT"/>
              </w:rPr>
              <w:t xml:space="preserve"> jei vietos projekte</w:t>
            </w:r>
            <w:r w:rsidR="00EA2AE2" w:rsidRPr="00236579">
              <w:rPr>
                <w:rFonts w:ascii="Times New Roman" w:hAnsi="Times New Roman" w:cs="Times New Roman"/>
                <w:color w:val="000000"/>
                <w:sz w:val="24"/>
                <w:szCs w:val="24"/>
                <w:lang w:val="lt-LT"/>
              </w:rPr>
              <w:t>,</w:t>
            </w:r>
            <w:r w:rsidR="004A22D9" w:rsidRPr="00236579">
              <w:rPr>
                <w:rFonts w:ascii="Times New Roman" w:hAnsi="Times New Roman" w:cs="Times New Roman"/>
                <w:color w:val="000000"/>
                <w:sz w:val="24"/>
                <w:szCs w:val="24"/>
                <w:lang w:val="lt-LT"/>
              </w:rPr>
              <w:t xml:space="preserve"> vadovaujantis Vietos projektų administravimo taisyklių 23.1.</w:t>
            </w:r>
            <w:r w:rsidR="00933567" w:rsidRPr="00236579">
              <w:rPr>
                <w:rFonts w:ascii="Times New Roman" w:hAnsi="Times New Roman" w:cs="Times New Roman"/>
                <w:color w:val="000000"/>
                <w:sz w:val="24"/>
                <w:szCs w:val="24"/>
                <w:lang w:val="lt-LT"/>
              </w:rPr>
              <w:t>8</w:t>
            </w:r>
            <w:r w:rsidR="004A22D9" w:rsidRPr="00236579">
              <w:rPr>
                <w:rFonts w:ascii="Times New Roman" w:hAnsi="Times New Roman" w:cs="Times New Roman"/>
                <w:color w:val="000000"/>
                <w:sz w:val="24"/>
                <w:szCs w:val="24"/>
                <w:lang w:val="lt-LT"/>
              </w:rPr>
              <w:t xml:space="preserve"> papunkčiu</w:t>
            </w:r>
            <w:r w:rsidR="00495365" w:rsidRPr="00236579">
              <w:rPr>
                <w:rFonts w:ascii="Times New Roman" w:hAnsi="Times New Roman" w:cs="Times New Roman"/>
                <w:color w:val="000000"/>
                <w:sz w:val="24"/>
                <w:szCs w:val="24"/>
                <w:lang w:val="lt-LT"/>
              </w:rPr>
              <w:t>,</w:t>
            </w:r>
            <w:r w:rsidR="004A22D9" w:rsidRPr="00236579">
              <w:rPr>
                <w:rFonts w:ascii="Times New Roman" w:hAnsi="Times New Roman" w:cs="Times New Roman"/>
                <w:color w:val="000000"/>
                <w:sz w:val="24"/>
                <w:szCs w:val="24"/>
                <w:lang w:val="lt-LT"/>
              </w:rPr>
              <w:t xml:space="preserve"> numatyti statinio statybos (naujo statinio statyba, statinio rekonstravimas, statinio kapitalinis remontas) ar infrastruktūros įrengimo, atnaujinimo darbai. Šie dokumentai turi bū</w:t>
            </w:r>
            <w:r w:rsidR="00F63FBC" w:rsidRPr="00236579">
              <w:rPr>
                <w:rFonts w:ascii="Times New Roman" w:hAnsi="Times New Roman" w:cs="Times New Roman"/>
                <w:color w:val="000000"/>
                <w:sz w:val="24"/>
                <w:szCs w:val="24"/>
                <w:lang w:val="lt-LT"/>
              </w:rPr>
              <w:t xml:space="preserve">ti </w:t>
            </w:r>
            <w:r w:rsidR="00933567" w:rsidRPr="00236579">
              <w:rPr>
                <w:rFonts w:ascii="Times New Roman" w:hAnsi="Times New Roman" w:cs="Times New Roman"/>
                <w:color w:val="000000"/>
                <w:sz w:val="24"/>
                <w:szCs w:val="24"/>
                <w:lang w:val="lt-LT"/>
              </w:rPr>
              <w:t xml:space="preserve">parengti ir (arba) išduoti iki vietos projekto paraiškos </w:t>
            </w:r>
            <w:r w:rsidR="00933567" w:rsidRPr="00236579">
              <w:rPr>
                <w:rFonts w:ascii="Times New Roman" w:hAnsi="Times New Roman" w:cs="Times New Roman"/>
                <w:color w:val="000000"/>
                <w:sz w:val="24"/>
                <w:szCs w:val="24"/>
                <w:lang w:val="lt-LT"/>
              </w:rPr>
              <w:lastRenderedPageBreak/>
              <w:t xml:space="preserve">pateikimo dienos ir </w:t>
            </w:r>
            <w:r w:rsidR="00F63FBC" w:rsidRPr="00236579">
              <w:rPr>
                <w:rFonts w:ascii="Times New Roman" w:hAnsi="Times New Roman" w:cs="Times New Roman"/>
                <w:color w:val="000000"/>
                <w:sz w:val="24"/>
                <w:szCs w:val="24"/>
                <w:lang w:val="lt-LT"/>
              </w:rPr>
              <w:t>pateikti</w:t>
            </w:r>
            <w:r w:rsidR="00933567" w:rsidRPr="00236579">
              <w:rPr>
                <w:rFonts w:ascii="Times New Roman" w:hAnsi="Times New Roman" w:cs="Times New Roman"/>
                <w:color w:val="000000"/>
                <w:sz w:val="24"/>
                <w:szCs w:val="24"/>
                <w:lang w:val="lt-LT"/>
              </w:rPr>
              <w:t xml:space="preserve"> kartu su paraiška arba parengti ir (arba) išduoti iki pirmojo mokėjimo praš</w:t>
            </w:r>
            <w:r w:rsidR="00F36B1A" w:rsidRPr="00236579">
              <w:rPr>
                <w:rFonts w:ascii="Times New Roman" w:hAnsi="Times New Roman" w:cs="Times New Roman"/>
                <w:color w:val="000000"/>
                <w:sz w:val="24"/>
                <w:szCs w:val="24"/>
                <w:lang w:val="lt-LT"/>
              </w:rPr>
              <w:t>ymo dienos ir pateikti ne vėliau</w:t>
            </w:r>
            <w:r w:rsidR="00933567" w:rsidRPr="00236579">
              <w:rPr>
                <w:rFonts w:ascii="Times New Roman" w:hAnsi="Times New Roman" w:cs="Times New Roman"/>
                <w:color w:val="000000"/>
                <w:sz w:val="24"/>
                <w:szCs w:val="24"/>
                <w:lang w:val="lt-LT"/>
              </w:rPr>
              <w:t xml:space="preserve"> kaip su pirmuoju mokėjimo prašymu. Tuo atveju, jeigu statybą </w:t>
            </w:r>
            <w:r w:rsidR="00062CA3" w:rsidRPr="00236579">
              <w:rPr>
                <w:rFonts w:ascii="Times New Roman" w:hAnsi="Times New Roman" w:cs="Times New Roman"/>
                <w:color w:val="000000"/>
                <w:sz w:val="24"/>
                <w:szCs w:val="24"/>
                <w:lang w:val="lt-LT"/>
              </w:rPr>
              <w:t>leidžia</w:t>
            </w:r>
            <w:r w:rsidR="00933567" w:rsidRPr="00236579">
              <w:rPr>
                <w:rFonts w:ascii="Times New Roman" w:hAnsi="Times New Roman" w:cs="Times New Roman"/>
                <w:color w:val="000000"/>
                <w:sz w:val="24"/>
                <w:szCs w:val="24"/>
                <w:lang w:val="lt-LT"/>
              </w:rPr>
              <w:t xml:space="preserve">ntys dokumentai </w:t>
            </w:r>
            <w:r w:rsidR="00B37908" w:rsidRPr="00236579">
              <w:rPr>
                <w:rFonts w:ascii="Times New Roman" w:hAnsi="Times New Roman" w:cs="Times New Roman"/>
                <w:color w:val="000000"/>
                <w:sz w:val="24"/>
                <w:szCs w:val="24"/>
                <w:lang w:val="lt-LT"/>
              </w:rPr>
              <w:t>teisės aktų nustatyta tvarka turi būti pateikt</w:t>
            </w:r>
            <w:r w:rsidR="00F36B1A" w:rsidRPr="00236579">
              <w:rPr>
                <w:rFonts w:ascii="Times New Roman" w:hAnsi="Times New Roman" w:cs="Times New Roman"/>
                <w:color w:val="000000"/>
                <w:sz w:val="24"/>
                <w:szCs w:val="24"/>
                <w:lang w:val="lt-LT"/>
              </w:rPr>
              <w:t>i informacinėje sistemoje „Info</w:t>
            </w:r>
            <w:r w:rsidR="00B37908" w:rsidRPr="00236579">
              <w:rPr>
                <w:rFonts w:ascii="Times New Roman" w:hAnsi="Times New Roman" w:cs="Times New Roman"/>
                <w:color w:val="000000"/>
                <w:sz w:val="24"/>
                <w:szCs w:val="24"/>
                <w:lang w:val="lt-LT"/>
              </w:rPr>
              <w:t>statyba“, jų atskirai teikti nereikia (reikia nurodyti paraiškos 11 dalyje „Pridedami dokumentai“)</w:t>
            </w:r>
            <w:r w:rsidR="004A22D9" w:rsidRPr="00236579">
              <w:rPr>
                <w:rFonts w:ascii="Times New Roman" w:hAnsi="Times New Roman" w:cs="Times New Roman"/>
                <w:color w:val="000000"/>
                <w:sz w:val="24"/>
                <w:szCs w:val="24"/>
                <w:lang w:val="lt-LT"/>
              </w:rPr>
              <w:t>)</w:t>
            </w:r>
            <w:r w:rsidR="00C43265" w:rsidRPr="00236579">
              <w:rPr>
                <w:rFonts w:ascii="Times New Roman" w:hAnsi="Times New Roman" w:cs="Times New Roman"/>
                <w:color w:val="000000"/>
                <w:sz w:val="24"/>
                <w:szCs w:val="24"/>
                <w:lang w:val="lt-LT"/>
              </w:rPr>
              <w:t>;</w:t>
            </w:r>
          </w:p>
          <w:p w14:paraId="6CF59B59" w14:textId="77777777" w:rsidR="00B3349B" w:rsidRPr="00236579" w:rsidRDefault="003242B0" w:rsidP="00736A88">
            <w:pPr>
              <w:pStyle w:val="BodyText11"/>
              <w:ind w:firstLine="0"/>
              <w:rPr>
                <w:rFonts w:ascii="Times New Roman" w:hAnsi="Times New Roman" w:cs="Times New Roman"/>
                <w:color w:val="000000"/>
                <w:sz w:val="24"/>
                <w:szCs w:val="24"/>
                <w:lang w:val="lt-LT"/>
              </w:rPr>
            </w:pPr>
            <w:r w:rsidRPr="00236579">
              <w:rPr>
                <w:rFonts w:ascii="Times New Roman" w:hAnsi="Times New Roman" w:cs="Times New Roman"/>
                <w:color w:val="000000"/>
                <w:sz w:val="24"/>
                <w:szCs w:val="24"/>
                <w:lang w:val="lt-LT"/>
              </w:rPr>
              <w:t>5.3</w:t>
            </w:r>
            <w:r w:rsidR="00B3349B" w:rsidRPr="00236579">
              <w:rPr>
                <w:rFonts w:ascii="Times New Roman" w:hAnsi="Times New Roman" w:cs="Times New Roman"/>
                <w:color w:val="000000"/>
                <w:sz w:val="24"/>
                <w:szCs w:val="24"/>
                <w:lang w:val="lt-LT"/>
              </w:rPr>
              <w:t>.</w:t>
            </w:r>
            <w:r w:rsidR="00D67C77" w:rsidRPr="00236579">
              <w:rPr>
                <w:rFonts w:ascii="Times New Roman" w:hAnsi="Times New Roman" w:cs="Times New Roman"/>
                <w:color w:val="000000"/>
                <w:sz w:val="24"/>
                <w:szCs w:val="24"/>
                <w:lang w:val="lt-LT"/>
              </w:rPr>
              <w:t xml:space="preserve"> </w:t>
            </w:r>
            <w:r w:rsidR="00594BFA" w:rsidRPr="00236579">
              <w:rPr>
                <w:rFonts w:ascii="Times New Roman" w:hAnsi="Times New Roman" w:cs="Times New Roman"/>
                <w:color w:val="000000"/>
                <w:sz w:val="24"/>
                <w:szCs w:val="24"/>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w:t>
            </w:r>
            <w:r w:rsidR="00062CA3" w:rsidRPr="00236579">
              <w:rPr>
                <w:rFonts w:ascii="Times New Roman" w:hAnsi="Times New Roman" w:cs="Times New Roman"/>
                <w:color w:val="000000"/>
                <w:sz w:val="24"/>
                <w:szCs w:val="24"/>
                <w:lang w:val="lt-LT"/>
              </w:rPr>
              <w:t>i pateiktas kartu su paraiška arba ne vėliau</w:t>
            </w:r>
            <w:r w:rsidR="00594BFA" w:rsidRPr="00236579">
              <w:rPr>
                <w:rFonts w:ascii="Times New Roman" w:hAnsi="Times New Roman" w:cs="Times New Roman"/>
                <w:color w:val="000000"/>
                <w:sz w:val="24"/>
                <w:szCs w:val="24"/>
                <w:lang w:val="lt-LT"/>
              </w:rPr>
              <w:t xml:space="preserve"> kaip iki pirmojo mokėjimo prašymo pateikimo dienos;</w:t>
            </w:r>
          </w:p>
          <w:p w14:paraId="255587F1" w14:textId="77777777" w:rsidR="004A22D9" w:rsidRPr="00236579" w:rsidRDefault="00C830A6" w:rsidP="00736A88">
            <w:pPr>
              <w:pStyle w:val="BodyText11"/>
              <w:ind w:firstLine="0"/>
              <w:rPr>
                <w:rFonts w:ascii="Times New Roman" w:hAnsi="Times New Roman" w:cs="Times New Roman"/>
                <w:color w:val="000000"/>
                <w:sz w:val="24"/>
                <w:szCs w:val="24"/>
                <w:lang w:val="lt-LT"/>
              </w:rPr>
            </w:pPr>
            <w:r w:rsidRPr="00236579">
              <w:rPr>
                <w:rFonts w:ascii="Times New Roman" w:hAnsi="Times New Roman" w:cs="Times New Roman"/>
                <w:sz w:val="24"/>
                <w:szCs w:val="24"/>
                <w:lang w:val="lt-LT"/>
              </w:rPr>
              <w:t>5</w:t>
            </w:r>
            <w:r w:rsidR="00FD6232" w:rsidRPr="00236579">
              <w:rPr>
                <w:rFonts w:ascii="Times New Roman" w:hAnsi="Times New Roman" w:cs="Times New Roman"/>
                <w:sz w:val="24"/>
                <w:szCs w:val="24"/>
                <w:lang w:val="lt-LT"/>
              </w:rPr>
              <w:t>.</w:t>
            </w:r>
            <w:r w:rsidR="003242B0" w:rsidRPr="00236579">
              <w:rPr>
                <w:rFonts w:ascii="Times New Roman" w:hAnsi="Times New Roman" w:cs="Times New Roman"/>
                <w:sz w:val="24"/>
                <w:szCs w:val="24"/>
                <w:lang w:val="lt-LT"/>
              </w:rPr>
              <w:t>4</w:t>
            </w:r>
            <w:r w:rsidR="004A22D9" w:rsidRPr="00236579">
              <w:rPr>
                <w:rFonts w:ascii="Times New Roman" w:hAnsi="Times New Roman" w:cs="Times New Roman"/>
                <w:sz w:val="24"/>
                <w:szCs w:val="24"/>
                <w:lang w:val="lt-LT"/>
              </w:rPr>
              <w:t>.</w:t>
            </w:r>
            <w:r w:rsidR="004A22D9" w:rsidRPr="00236579">
              <w:rPr>
                <w:rFonts w:ascii="Times New Roman" w:hAnsi="Times New Roman" w:cs="Times New Roman"/>
                <w:color w:val="000000"/>
                <w:sz w:val="24"/>
                <w:szCs w:val="24"/>
                <w:lang w:val="lt-LT"/>
              </w:rPr>
              <w:t xml:space="preserve"> STR 1.04.04:2017 parengtas supaprastintas statybos, rekonstravimo projektas ar kapitalinio remonto aprašas (kai juos privaloma rengti) ir </w:t>
            </w:r>
            <w:r w:rsidR="00E70A51" w:rsidRPr="00236579">
              <w:rPr>
                <w:rFonts w:ascii="Times New Roman" w:hAnsi="Times New Roman" w:cs="Times New Roman"/>
                <w:color w:val="000000"/>
                <w:sz w:val="24"/>
                <w:szCs w:val="24"/>
                <w:lang w:val="lt-LT"/>
              </w:rPr>
              <w:t xml:space="preserve">statybą </w:t>
            </w:r>
            <w:r w:rsidR="004A22D9" w:rsidRPr="00236579">
              <w:rPr>
                <w:rFonts w:ascii="Times New Roman" w:hAnsi="Times New Roman" w:cs="Times New Roman"/>
                <w:color w:val="000000"/>
                <w:sz w:val="24"/>
                <w:szCs w:val="24"/>
                <w:lang w:val="lt-LT"/>
              </w:rPr>
              <w:t>leid</w:t>
            </w:r>
            <w:r w:rsidR="00E70A51" w:rsidRPr="00236579">
              <w:rPr>
                <w:rFonts w:ascii="Times New Roman" w:hAnsi="Times New Roman" w:cs="Times New Roman"/>
                <w:color w:val="000000"/>
                <w:sz w:val="24"/>
                <w:szCs w:val="24"/>
                <w:lang w:val="lt-LT"/>
              </w:rPr>
              <w:t xml:space="preserve">žiantis dokumentas </w:t>
            </w:r>
            <w:r w:rsidR="004A22D9" w:rsidRPr="00236579">
              <w:rPr>
                <w:rFonts w:ascii="Times New Roman" w:hAnsi="Times New Roman" w:cs="Times New Roman"/>
                <w:color w:val="000000"/>
                <w:sz w:val="24"/>
                <w:szCs w:val="24"/>
                <w:lang w:val="lt-LT"/>
              </w:rPr>
              <w:t>(kai jis privalomas pagal statybos techninį reglamentą STR 1.05.01:2017) arba kiti dokumentai (sklypo planas su pažymėtais esamais ir projektuojamais statiniais, jų eksplikacija ir aiškinamasis raštas)</w:t>
            </w:r>
            <w:r w:rsidR="00B166E7" w:rsidRPr="00236579">
              <w:rPr>
                <w:rFonts w:ascii="Times New Roman" w:hAnsi="Times New Roman" w:cs="Times New Roman"/>
                <w:color w:val="000000"/>
                <w:sz w:val="24"/>
                <w:szCs w:val="24"/>
                <w:lang w:val="lt-LT"/>
              </w:rPr>
              <w:t>,</w:t>
            </w:r>
            <w:r w:rsidR="004A22D9" w:rsidRPr="00236579">
              <w:rPr>
                <w:rFonts w:ascii="Times New Roman" w:hAnsi="Times New Roman" w:cs="Times New Roman"/>
                <w:color w:val="000000"/>
                <w:sz w:val="24"/>
                <w:szCs w:val="24"/>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236579">
              <w:rPr>
                <w:rFonts w:ascii="Times New Roman" w:hAnsi="Times New Roman" w:cs="Times New Roman"/>
                <w:color w:val="000000"/>
                <w:sz w:val="24"/>
                <w:szCs w:val="24"/>
                <w:lang w:val="lt-LT"/>
              </w:rPr>
              <w:t>10</w:t>
            </w:r>
            <w:r w:rsidR="004A22D9" w:rsidRPr="00236579">
              <w:rPr>
                <w:rFonts w:ascii="Times New Roman" w:hAnsi="Times New Roman" w:cs="Times New Roman"/>
                <w:color w:val="000000"/>
                <w:sz w:val="24"/>
                <w:szCs w:val="24"/>
                <w:lang w:val="lt-LT"/>
              </w:rPr>
              <w:t xml:space="preserve"> papunkčiu, numatyta tik nesudėtingų statinių statyba, rekonstravimas ar kapitalinis remontas. Šiuos dokumentus privaloma pateikti kartu su vietos projekto paraiška</w:t>
            </w:r>
            <w:r w:rsidR="00062CA3" w:rsidRPr="00236579">
              <w:rPr>
                <w:rFonts w:ascii="Times New Roman" w:hAnsi="Times New Roman" w:cs="Times New Roman"/>
                <w:color w:val="000000"/>
                <w:sz w:val="24"/>
                <w:szCs w:val="24"/>
                <w:lang w:val="lt-LT"/>
              </w:rPr>
              <w:t xml:space="preserve"> arba ne vėliau kaip iki pirmojo mokėjimo prašymo pateikimo dienos</w:t>
            </w:r>
            <w:r w:rsidR="00F36B1A" w:rsidRPr="00236579">
              <w:rPr>
                <w:rFonts w:ascii="Times New Roman" w:hAnsi="Times New Roman" w:cs="Times New Roman"/>
                <w:color w:val="000000"/>
                <w:sz w:val="24"/>
                <w:szCs w:val="24"/>
                <w:lang w:val="lt-LT"/>
              </w:rPr>
              <w:t>. Tuo atveju, jeigu statybą leidžiantis dokumentas teisės aktų nustatyta tvarka turi būti pateiktas informacinėje sistemoje „Infostatyba“, jo atskirai teikti nereikia (reikia nurodyti paraiškos 11 dalyje „Pridedami dokumentai“)</w:t>
            </w:r>
            <w:r w:rsidR="004A22D9" w:rsidRPr="00236579">
              <w:rPr>
                <w:rFonts w:ascii="Times New Roman" w:hAnsi="Times New Roman" w:cs="Times New Roman"/>
                <w:color w:val="000000"/>
                <w:sz w:val="24"/>
                <w:szCs w:val="24"/>
                <w:lang w:val="lt-LT"/>
              </w:rPr>
              <w:t>)</w:t>
            </w:r>
            <w:r w:rsidR="00735991" w:rsidRPr="00236579">
              <w:rPr>
                <w:rFonts w:ascii="Times New Roman" w:hAnsi="Times New Roman" w:cs="Times New Roman"/>
                <w:color w:val="000000"/>
                <w:sz w:val="24"/>
                <w:szCs w:val="24"/>
                <w:lang w:val="lt-LT"/>
              </w:rPr>
              <w:t>;</w:t>
            </w:r>
          </w:p>
          <w:p w14:paraId="5D4CDD86" w14:textId="77777777" w:rsidR="00454E07"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5</w:t>
            </w:r>
            <w:r w:rsidR="00FD6232" w:rsidRPr="00236579">
              <w:rPr>
                <w:rFonts w:ascii="Times New Roman" w:hAnsi="Times New Roman" w:cs="Times New Roman"/>
                <w:sz w:val="24"/>
                <w:szCs w:val="24"/>
                <w:lang w:val="lt-LT"/>
              </w:rPr>
              <w:t>.</w:t>
            </w:r>
            <w:r w:rsidR="003242B0" w:rsidRPr="00236579">
              <w:rPr>
                <w:rFonts w:ascii="Times New Roman" w:hAnsi="Times New Roman" w:cs="Times New Roman"/>
                <w:sz w:val="24"/>
                <w:szCs w:val="24"/>
                <w:lang w:val="lt-LT"/>
              </w:rPr>
              <w:t>5</w:t>
            </w:r>
            <w:r w:rsidR="004A22D9" w:rsidRPr="00236579">
              <w:rPr>
                <w:rFonts w:ascii="Times New Roman" w:hAnsi="Times New Roman" w:cs="Times New Roman"/>
                <w:sz w:val="24"/>
                <w:szCs w:val="24"/>
                <w:lang w:val="lt-LT"/>
              </w:rPr>
              <w:t>. Dokumentai, įrodantys, kad vietos projekto vykdytojui suteikta teisė valdyti, naudoti ir disponuoti nekilnojamuoju turtu bei leista atlikti vietos projekte numatytas investicijas</w:t>
            </w:r>
            <w:r w:rsidR="00B166E7" w:rsidRPr="00236579">
              <w:rPr>
                <w:rFonts w:ascii="Times New Roman" w:hAnsi="Times New Roman" w:cs="Times New Roman"/>
                <w:sz w:val="24"/>
                <w:szCs w:val="24"/>
                <w:lang w:val="lt-LT"/>
              </w:rPr>
              <w:t>.</w:t>
            </w:r>
            <w:r w:rsidR="004A22D9" w:rsidRPr="00236579">
              <w:rPr>
                <w:rFonts w:ascii="Times New Roman" w:hAnsi="Times New Roman" w:cs="Times New Roman"/>
                <w:sz w:val="24"/>
                <w:szCs w:val="24"/>
                <w:lang w:val="lt-LT"/>
              </w:rPr>
              <w:t xml:space="preserve"> (</w:t>
            </w:r>
            <w:r w:rsidR="00B166E7" w:rsidRPr="00236579">
              <w:rPr>
                <w:rFonts w:ascii="Times New Roman" w:hAnsi="Times New Roman" w:cs="Times New Roman"/>
                <w:sz w:val="24"/>
                <w:szCs w:val="24"/>
                <w:lang w:val="lt-LT"/>
              </w:rPr>
              <w:t>T</w:t>
            </w:r>
            <w:r w:rsidR="004A22D9" w:rsidRPr="00236579">
              <w:rPr>
                <w:rFonts w:ascii="Times New Roman" w:hAnsi="Times New Roman" w:cs="Times New Roman"/>
                <w:sz w:val="24"/>
                <w:szCs w:val="24"/>
                <w:lang w:val="lt-LT"/>
              </w:rPr>
              <w:t xml:space="preserve">aikoma, kai vietos projekte numatytos investicijos į nekilnojamąjį turtą. Turi būti pateikti dokumentai, atitinkantys </w:t>
            </w:r>
            <w:r w:rsidR="004A22D9" w:rsidRPr="00236579">
              <w:rPr>
                <w:rFonts w:ascii="Times New Roman" w:hAnsi="Times New Roman" w:cs="Times New Roman"/>
                <w:color w:val="000000"/>
                <w:sz w:val="24"/>
                <w:szCs w:val="24"/>
                <w:lang w:val="lt-LT"/>
              </w:rPr>
              <w:t>Vietos projektų</w:t>
            </w:r>
            <w:r w:rsidR="004A22D9" w:rsidRPr="00236579">
              <w:rPr>
                <w:rFonts w:ascii="Times New Roman" w:hAnsi="Times New Roman" w:cs="Times New Roman"/>
                <w:sz w:val="24"/>
                <w:szCs w:val="24"/>
                <w:lang w:val="lt-LT"/>
              </w:rPr>
              <w:t xml:space="preserve"> administravimo taisyklių </w:t>
            </w:r>
            <w:r w:rsidR="00C3079D" w:rsidRPr="00236579">
              <w:rPr>
                <w:rFonts w:ascii="Times New Roman" w:hAnsi="Times New Roman" w:cs="Times New Roman"/>
                <w:sz w:val="24"/>
                <w:szCs w:val="24"/>
                <w:lang w:val="lt-LT"/>
              </w:rPr>
              <w:t xml:space="preserve">23.1.12 </w:t>
            </w:r>
            <w:r w:rsidR="004A22D9" w:rsidRPr="00236579">
              <w:rPr>
                <w:rFonts w:ascii="Times New Roman" w:hAnsi="Times New Roman" w:cs="Times New Roman"/>
                <w:sz w:val="24"/>
                <w:szCs w:val="24"/>
                <w:lang w:val="lt-LT"/>
              </w:rPr>
              <w:t>papunktyje nurodytus reikalavimus)</w:t>
            </w:r>
            <w:r w:rsidR="009769A6" w:rsidRPr="00236579">
              <w:rPr>
                <w:rFonts w:ascii="Times New Roman" w:hAnsi="Times New Roman" w:cs="Times New Roman"/>
                <w:sz w:val="24"/>
                <w:szCs w:val="24"/>
                <w:lang w:val="lt-LT"/>
              </w:rPr>
              <w:t>;</w:t>
            </w:r>
          </w:p>
          <w:p w14:paraId="68DB47A0"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5</w:t>
            </w:r>
            <w:r w:rsidR="00FD6232" w:rsidRPr="00236579">
              <w:rPr>
                <w:rFonts w:ascii="Times New Roman" w:hAnsi="Times New Roman" w:cs="Times New Roman"/>
                <w:sz w:val="24"/>
                <w:szCs w:val="24"/>
                <w:lang w:val="lt-LT"/>
              </w:rPr>
              <w:t>.</w:t>
            </w:r>
            <w:r w:rsidR="003242B0" w:rsidRPr="00236579">
              <w:rPr>
                <w:rFonts w:ascii="Times New Roman" w:hAnsi="Times New Roman" w:cs="Times New Roman"/>
                <w:sz w:val="24"/>
                <w:szCs w:val="24"/>
                <w:lang w:val="lt-LT"/>
              </w:rPr>
              <w:t>6</w:t>
            </w:r>
            <w:r w:rsidR="004A22D9" w:rsidRPr="00236579">
              <w:rPr>
                <w:rFonts w:ascii="Times New Roman" w:hAnsi="Times New Roman" w:cs="Times New Roman"/>
                <w:sz w:val="24"/>
                <w:szCs w:val="24"/>
                <w:lang w:val="lt-LT"/>
              </w:rPr>
              <w:t>.</w:t>
            </w:r>
            <w:r w:rsidR="004A22D9" w:rsidRPr="00236579">
              <w:rPr>
                <w:rFonts w:ascii="Times New Roman" w:hAnsi="Times New Roman" w:cs="Times New Roman"/>
                <w:color w:val="000000"/>
                <w:sz w:val="24"/>
                <w:szCs w:val="24"/>
                <w:lang w:val="lt-LT"/>
              </w:rPr>
              <w:t xml:space="preserve"> </w:t>
            </w:r>
            <w:r w:rsidR="004A22D9" w:rsidRPr="00236579">
              <w:rPr>
                <w:rFonts w:ascii="Times New Roman" w:hAnsi="Times New Roman" w:cs="Times New Roman"/>
                <w:sz w:val="24"/>
                <w:szCs w:val="24"/>
                <w:lang w:val="lt-LT"/>
              </w:rPr>
              <w:t xml:space="preserve">Visų nekilnojamojo </w:t>
            </w:r>
            <w:r w:rsidR="004A22D9" w:rsidRPr="00236579">
              <w:rPr>
                <w:rFonts w:ascii="Times New Roman" w:hAnsi="Times New Roman" w:cs="Times New Roman"/>
                <w:sz w:val="24"/>
                <w:szCs w:val="24"/>
                <w:u w:val="single"/>
                <w:lang w:val="lt-LT"/>
              </w:rPr>
              <w:t>turto savininkų sutikimai</w:t>
            </w:r>
            <w:r w:rsidR="004A22D9" w:rsidRPr="00236579">
              <w:rPr>
                <w:rFonts w:ascii="Times New Roman" w:hAnsi="Times New Roman" w:cs="Times New Roman"/>
                <w:sz w:val="24"/>
                <w:szCs w:val="24"/>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236579">
              <w:rPr>
                <w:rFonts w:ascii="Times New Roman" w:hAnsi="Times New Roman" w:cs="Times New Roman"/>
                <w:sz w:val="24"/>
                <w:szCs w:val="24"/>
                <w:lang w:val="lt-LT"/>
              </w:rPr>
              <w:t xml:space="preserve">. Atitiktis šiai tinkamumo sąlygai gali būti tikslinama iki </w:t>
            </w:r>
            <w:r w:rsidR="0033692B" w:rsidRPr="00236579">
              <w:rPr>
                <w:rFonts w:ascii="Times New Roman" w:hAnsi="Times New Roman" w:cs="Times New Roman"/>
                <w:sz w:val="24"/>
                <w:szCs w:val="24"/>
                <w:lang w:val="lt-LT"/>
              </w:rPr>
              <w:t>vietos projekto tinkamumo vertinimo pabaigos</w:t>
            </w:r>
            <w:r w:rsidR="004A22D9" w:rsidRPr="00236579">
              <w:rPr>
                <w:rFonts w:ascii="Times New Roman" w:hAnsi="Times New Roman" w:cs="Times New Roman"/>
                <w:sz w:val="24"/>
                <w:szCs w:val="24"/>
                <w:lang w:val="lt-LT"/>
              </w:rPr>
              <w:t>)</w:t>
            </w:r>
            <w:r w:rsidR="009769A6" w:rsidRPr="00236579">
              <w:rPr>
                <w:rFonts w:ascii="Times New Roman" w:hAnsi="Times New Roman" w:cs="Times New Roman"/>
                <w:sz w:val="24"/>
                <w:szCs w:val="24"/>
                <w:lang w:val="lt-LT"/>
              </w:rPr>
              <w:t>;</w:t>
            </w:r>
          </w:p>
          <w:p w14:paraId="3F57BF2F" w14:textId="77777777" w:rsidR="00347E55"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5</w:t>
            </w:r>
            <w:r w:rsidR="003242B0" w:rsidRPr="00236579">
              <w:rPr>
                <w:rFonts w:ascii="Times New Roman" w:hAnsi="Times New Roman" w:cs="Times New Roman"/>
                <w:sz w:val="24"/>
                <w:szCs w:val="24"/>
                <w:lang w:val="lt-LT"/>
              </w:rPr>
              <w:t>.7</w:t>
            </w:r>
            <w:r w:rsidR="004A22D9" w:rsidRPr="00236579">
              <w:rPr>
                <w:rFonts w:ascii="Times New Roman" w:hAnsi="Times New Roman" w:cs="Times New Roman"/>
                <w:sz w:val="24"/>
                <w:szCs w:val="24"/>
                <w:lang w:val="lt-LT"/>
              </w:rPr>
              <w:t>. Fizinio asmens verslo liudijimas ar</w:t>
            </w:r>
            <w:r w:rsidR="00460B2D" w:rsidRPr="00236579">
              <w:rPr>
                <w:rFonts w:ascii="Times New Roman" w:hAnsi="Times New Roman" w:cs="Times New Roman"/>
                <w:sz w:val="24"/>
                <w:szCs w:val="24"/>
                <w:lang w:val="lt-LT"/>
              </w:rPr>
              <w:t>ba individualios veiklos pažyma</w:t>
            </w:r>
            <w:r w:rsidR="009769A6" w:rsidRPr="00236579">
              <w:rPr>
                <w:rFonts w:ascii="Times New Roman" w:hAnsi="Times New Roman" w:cs="Times New Roman"/>
                <w:sz w:val="24"/>
                <w:szCs w:val="24"/>
                <w:lang w:val="lt-LT"/>
              </w:rPr>
              <w:t>;</w:t>
            </w:r>
          </w:p>
          <w:p w14:paraId="244E43CB" w14:textId="77777777" w:rsidR="00460B2D" w:rsidRPr="00236579" w:rsidRDefault="003242B0"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5.8</w:t>
            </w:r>
            <w:r w:rsidR="00347E55" w:rsidRPr="00236579">
              <w:rPr>
                <w:rFonts w:ascii="Times New Roman" w:hAnsi="Times New Roman" w:cs="Times New Roman"/>
                <w:sz w:val="24"/>
                <w:szCs w:val="24"/>
                <w:lang w:val="lt-LT"/>
              </w:rPr>
              <w:t>. J</w:t>
            </w:r>
            <w:r w:rsidR="00460B2D" w:rsidRPr="00236579">
              <w:rPr>
                <w:rFonts w:ascii="Times New Roman" w:hAnsi="Times New Roman" w:cs="Times New Roman"/>
                <w:sz w:val="24"/>
                <w:szCs w:val="24"/>
                <w:lang w:val="lt-LT"/>
              </w:rPr>
              <w:t>uridinio asmens steigimo dokumentai, įrodantys, kad jo steigėju ir vietos projekto paraiškos pateikimo dieną vieninteliu dalyviu yra vienas fizinis as</w:t>
            </w:r>
            <w:r w:rsidR="00347E55" w:rsidRPr="00236579">
              <w:rPr>
                <w:rFonts w:ascii="Times New Roman" w:hAnsi="Times New Roman" w:cs="Times New Roman"/>
                <w:sz w:val="24"/>
                <w:szCs w:val="24"/>
                <w:lang w:val="lt-LT"/>
              </w:rPr>
              <w:t>muo</w:t>
            </w:r>
            <w:r w:rsidR="009769A6" w:rsidRPr="00236579">
              <w:rPr>
                <w:rFonts w:ascii="Times New Roman" w:hAnsi="Times New Roman" w:cs="Times New Roman"/>
                <w:sz w:val="24"/>
                <w:szCs w:val="24"/>
                <w:lang w:val="lt-LT"/>
              </w:rPr>
              <w:t>;</w:t>
            </w:r>
          </w:p>
          <w:p w14:paraId="6F985BD7" w14:textId="1884CBA3" w:rsidR="004A1E01" w:rsidRPr="00236579" w:rsidRDefault="004A1E01" w:rsidP="00CA411F">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 xml:space="preserve">5.9. </w:t>
            </w:r>
            <w:r w:rsidR="00903808" w:rsidRPr="00236579">
              <w:rPr>
                <w:rFonts w:ascii="Times New Roman" w:hAnsi="Times New Roman" w:cs="Times New Roman"/>
                <w:sz w:val="24"/>
                <w:szCs w:val="24"/>
                <w:lang w:val="lt-LT"/>
              </w:rPr>
              <w:t>A</w:t>
            </w:r>
            <w:r w:rsidRPr="00236579">
              <w:rPr>
                <w:rFonts w:ascii="Times New Roman" w:hAnsi="Times New Roman" w:cs="Times New Roman"/>
                <w:sz w:val="24"/>
                <w:szCs w:val="24"/>
                <w:lang w:val="lt-LT"/>
              </w:rPr>
              <w:t>taskaitinių ir</w:t>
            </w:r>
            <w:r w:rsidR="00903808" w:rsidRPr="00236579">
              <w:rPr>
                <w:rFonts w:ascii="Times New Roman" w:hAnsi="Times New Roman" w:cs="Times New Roman"/>
                <w:sz w:val="24"/>
                <w:szCs w:val="24"/>
                <w:lang w:val="lt-LT"/>
              </w:rPr>
              <w:t>/arba</w:t>
            </w:r>
            <w:r w:rsidRPr="00236579">
              <w:rPr>
                <w:rFonts w:ascii="Times New Roman" w:hAnsi="Times New Roman" w:cs="Times New Roman"/>
                <w:sz w:val="24"/>
                <w:szCs w:val="24"/>
                <w:lang w:val="lt-LT"/>
              </w:rPr>
              <w:t xml:space="preserve"> </w:t>
            </w:r>
            <w:r w:rsidR="00903808" w:rsidRPr="00236579">
              <w:rPr>
                <w:rFonts w:ascii="Times New Roman" w:hAnsi="Times New Roman" w:cs="Times New Roman"/>
                <w:sz w:val="24"/>
                <w:szCs w:val="24"/>
                <w:lang w:val="lt-LT"/>
              </w:rPr>
              <w:t xml:space="preserve">praėjusių </w:t>
            </w:r>
            <w:r w:rsidRPr="00236579">
              <w:rPr>
                <w:rFonts w:ascii="Times New Roman" w:hAnsi="Times New Roman" w:cs="Times New Roman"/>
                <w:sz w:val="24"/>
                <w:szCs w:val="24"/>
                <w:lang w:val="lt-LT"/>
              </w:rPr>
              <w:t>ataskaitinių metų finansinių ataskaitų rinkiniai (balansas, pelno (nuostolių) ataskaita, pinigų srautų ataskaita)</w:t>
            </w:r>
            <w:r w:rsidR="00903808" w:rsidRPr="00236579">
              <w:rPr>
                <w:rFonts w:ascii="Times New Roman" w:hAnsi="Times New Roman" w:cs="Times New Roman"/>
                <w:sz w:val="24"/>
                <w:szCs w:val="24"/>
                <w:lang w:val="lt-LT"/>
              </w:rPr>
              <w:t xml:space="preserve">. Praėjusių ataskaitinių metų finansinių ataskaitų rinkiniai rinkiniai pateikiami, jei atitiktis ekonominio gyvybingumo rodikliams yra grindžiama ne pagal </w:t>
            </w:r>
            <w:r w:rsidR="0046037D" w:rsidRPr="00236579">
              <w:rPr>
                <w:rFonts w:ascii="Times New Roman" w:hAnsi="Times New Roman" w:cs="Times New Roman"/>
                <w:sz w:val="24"/>
                <w:szCs w:val="24"/>
                <w:lang w:val="lt-LT"/>
              </w:rPr>
              <w:t>ataskait</w:t>
            </w:r>
            <w:r w:rsidR="00903808" w:rsidRPr="00236579">
              <w:rPr>
                <w:rFonts w:ascii="Times New Roman" w:hAnsi="Times New Roman" w:cs="Times New Roman"/>
                <w:sz w:val="24"/>
                <w:szCs w:val="24"/>
                <w:lang w:val="lt-LT"/>
              </w:rPr>
              <w:t>itinių, o praėjusių</w:t>
            </w:r>
            <w:r w:rsidR="0046037D" w:rsidRPr="00236579">
              <w:rPr>
                <w:rFonts w:ascii="Times New Roman" w:hAnsi="Times New Roman" w:cs="Times New Roman"/>
                <w:sz w:val="24"/>
                <w:szCs w:val="24"/>
                <w:lang w:val="lt-LT"/>
              </w:rPr>
              <w:t xml:space="preserve"> ataskaiti</w:t>
            </w:r>
            <w:r w:rsidR="00903808" w:rsidRPr="00236579">
              <w:rPr>
                <w:rFonts w:ascii="Times New Roman" w:hAnsi="Times New Roman" w:cs="Times New Roman"/>
                <w:sz w:val="24"/>
                <w:szCs w:val="24"/>
                <w:lang w:val="lt-LT"/>
              </w:rPr>
              <w:t>nių metų finansinių ataskaitų rinkinių duomenis.</w:t>
            </w:r>
          </w:p>
          <w:p w14:paraId="2AD8059E"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6</w:t>
            </w:r>
            <w:r w:rsidR="004A22D9"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u w:val="single"/>
                <w:lang w:val="lt-LT"/>
              </w:rPr>
              <w:t>Dokumentai, pagrindžiantys atitiktį horizontaliosioms ES politikos sritims</w:t>
            </w:r>
            <w:r w:rsidR="004A22D9" w:rsidRPr="00236579">
              <w:rPr>
                <w:rFonts w:ascii="Times New Roman" w:hAnsi="Times New Roman" w:cs="Times New Roman"/>
                <w:sz w:val="24"/>
                <w:szCs w:val="24"/>
                <w:lang w:val="lt-LT"/>
              </w:rPr>
              <w:t>:</w:t>
            </w:r>
          </w:p>
          <w:p w14:paraId="3C5C3805" w14:textId="77777777" w:rsidR="004A22D9" w:rsidRPr="00236579" w:rsidRDefault="00C830A6" w:rsidP="00791F0A">
            <w:pPr>
              <w:jc w:val="both"/>
              <w:rPr>
                <w:bCs/>
              </w:rPr>
            </w:pPr>
            <w:r w:rsidRPr="00236579">
              <w:t>6</w:t>
            </w:r>
            <w:r w:rsidR="004A22D9" w:rsidRPr="00236579">
              <w:t>.1.</w:t>
            </w:r>
            <w:r w:rsidR="004A22D9" w:rsidRPr="00236579">
              <w:rPr>
                <w:i/>
              </w:rPr>
              <w:t xml:space="preserve"> </w:t>
            </w:r>
            <w:r w:rsidR="004A22D9" w:rsidRPr="00236579">
              <w:rPr>
                <w:bCs/>
              </w:rPr>
              <w:t xml:space="preserve">Smulkiojo ir vidutinio verslo subjekto </w:t>
            </w:r>
            <w:r w:rsidR="000704E8" w:rsidRPr="00236579">
              <w:rPr>
                <w:bCs/>
              </w:rPr>
              <w:t xml:space="preserve">statuso deklaracija, </w:t>
            </w:r>
            <w:r w:rsidR="00EA6F4E" w:rsidRPr="00236579">
              <w:rPr>
                <w:bCs/>
              </w:rPr>
              <w:t xml:space="preserve">kurios forma patvirtinta </w:t>
            </w:r>
            <w:r w:rsidR="002A63C0" w:rsidRPr="00236579">
              <w:rPr>
                <w:bCs/>
              </w:rPr>
              <w:t>Lietuvos Respublikos ūkio ministro 2008 m. kovo 26 d. įsakymu Nr. 4-119 „Dėl Smulkiojo ir vidutinio verslo subjekto statuso deklaravimo tvarkos aprašo ir Smulkiojo ir vidutinio verslo subjekto statuso deklaracijos formos patvirtinimo“</w:t>
            </w:r>
            <w:r w:rsidR="00CA7112" w:rsidRPr="00236579">
              <w:rPr>
                <w:bCs/>
              </w:rPr>
              <w:t xml:space="preserve">, </w:t>
            </w:r>
            <w:r w:rsidR="00EA6F4E" w:rsidRPr="00236579">
              <w:rPr>
                <w:bCs/>
              </w:rPr>
              <w:t xml:space="preserve">ir </w:t>
            </w:r>
            <w:r w:rsidR="00CA7112" w:rsidRPr="00236579">
              <w:rPr>
                <w:bCs/>
              </w:rPr>
              <w:t xml:space="preserve">paskelbta </w:t>
            </w:r>
            <w:r w:rsidR="008257F5" w:rsidRPr="00236579">
              <w:rPr>
                <w:bCs/>
              </w:rPr>
              <w:t xml:space="preserve">Trakų krašto </w:t>
            </w:r>
            <w:r w:rsidR="00EA6F4E" w:rsidRPr="00236579">
              <w:rPr>
                <w:bCs/>
              </w:rPr>
              <w:t>VVG</w:t>
            </w:r>
            <w:r w:rsidR="00F66413" w:rsidRPr="00236579">
              <w:rPr>
                <w:bCs/>
              </w:rPr>
              <w:t xml:space="preserve"> interneto svetainėje</w:t>
            </w:r>
            <w:r w:rsidR="004D2046" w:rsidRPr="00236579">
              <w:rPr>
                <w:bCs/>
              </w:rPr>
              <w:t xml:space="preserve"> adresu</w:t>
            </w:r>
            <w:r w:rsidR="00F66413" w:rsidRPr="00236579">
              <w:rPr>
                <w:bCs/>
              </w:rPr>
              <w:t xml:space="preserve"> </w:t>
            </w:r>
            <w:hyperlink r:id="rId13" w:history="1">
              <w:r w:rsidR="008257F5" w:rsidRPr="00236579">
                <w:rPr>
                  <w:rStyle w:val="Hyperlink"/>
                  <w:bCs/>
                </w:rPr>
                <w:t>www.trakuvvg.lt</w:t>
              </w:r>
            </w:hyperlink>
            <w:r w:rsidR="008257F5" w:rsidRPr="00236579">
              <w:rPr>
                <w:bCs/>
              </w:rPr>
              <w:t xml:space="preserve"> </w:t>
            </w:r>
            <w:r w:rsidR="004A22D9" w:rsidRPr="00236579">
              <w:rPr>
                <w:bCs/>
              </w:rPr>
              <w:t xml:space="preserve">(taikoma </w:t>
            </w:r>
            <w:r w:rsidR="004A22D9" w:rsidRPr="00236579">
              <w:rPr>
                <w:color w:val="000000"/>
              </w:rPr>
              <w:t>Vietos projektų administravimo taisyklių 29.3 papunktyje nurodytiems atvejams</w:t>
            </w:r>
            <w:r w:rsidR="00C1301C" w:rsidRPr="00236579">
              <w:rPr>
                <w:bCs/>
              </w:rPr>
              <w:t>);</w:t>
            </w:r>
          </w:p>
          <w:p w14:paraId="38DDE571" w14:textId="77777777" w:rsidR="004A22D9" w:rsidRPr="00236579" w:rsidRDefault="00C830A6" w:rsidP="00791F0A">
            <w:pPr>
              <w:jc w:val="both"/>
              <w:rPr>
                <w:bCs/>
              </w:rPr>
            </w:pPr>
            <w:r w:rsidRPr="00236579">
              <w:lastRenderedPageBreak/>
              <w:t>6</w:t>
            </w:r>
            <w:r w:rsidR="004A22D9" w:rsidRPr="00236579">
              <w:t xml:space="preserve">.2. </w:t>
            </w:r>
            <w:r w:rsidR="009B5727" w:rsidRPr="00236579">
              <w:t>„</w:t>
            </w:r>
            <w:r w:rsidR="004A22D9" w:rsidRPr="00236579">
              <w:t xml:space="preserve">Vienos įmonės“ deklaracija pagal 2013 m. gruodžio 18 d. Europos Komisijos reglamentą (ES) Nr. 1407/2013 dėl Sutarties dėl Europos Sąjungos veikimo 107 ir 108 straipsnių taikymo </w:t>
            </w:r>
            <w:r w:rsidR="004A22D9" w:rsidRPr="00236579">
              <w:rPr>
                <w:i/>
              </w:rPr>
              <w:t>de minimis</w:t>
            </w:r>
            <w:r w:rsidR="004A22D9" w:rsidRPr="00236579">
              <w:t xml:space="preserve"> pagalbai (OL 2013 L 352, p. 1), </w:t>
            </w:r>
            <w:r w:rsidR="00EA6F4E" w:rsidRPr="00236579">
              <w:rPr>
                <w:bCs/>
              </w:rPr>
              <w:t>jos forma paskelbta</w:t>
            </w:r>
            <w:r w:rsidR="002D4E38" w:rsidRPr="00236579">
              <w:rPr>
                <w:bCs/>
              </w:rPr>
              <w:t xml:space="preserve"> </w:t>
            </w:r>
            <w:r w:rsidR="0003571B" w:rsidRPr="00236579">
              <w:rPr>
                <w:bCs/>
              </w:rPr>
              <w:t xml:space="preserve">Trakų krašto VVG interneto svetainėje adresu </w:t>
            </w:r>
            <w:hyperlink r:id="rId14" w:history="1">
              <w:r w:rsidR="0003571B" w:rsidRPr="00236579">
                <w:rPr>
                  <w:rStyle w:val="Hyperlink"/>
                  <w:bCs/>
                </w:rPr>
                <w:t>www.trakuvvg.lt</w:t>
              </w:r>
            </w:hyperlink>
            <w:r w:rsidR="004A22D9" w:rsidRPr="00236579">
              <w:t>.</w:t>
            </w:r>
            <w:r w:rsidR="004A22D9" w:rsidRPr="00236579">
              <w:rPr>
                <w:i/>
              </w:rPr>
              <w:t xml:space="preserve"> </w:t>
            </w:r>
            <w:r w:rsidR="004A22D9" w:rsidRPr="00236579">
              <w:t xml:space="preserve">(Taikoma </w:t>
            </w:r>
            <w:r w:rsidR="00EA6F4E" w:rsidRPr="00236579">
              <w:t xml:space="preserve">siekiant </w:t>
            </w:r>
            <w:r w:rsidR="004A22D9" w:rsidRPr="00236579">
              <w:t>pagrįsti, kad parama vietos projektui įgyvendinti skiriama nepažeidžiant ES teisės normų, susijusių su nereikšming</w:t>
            </w:r>
            <w:r w:rsidR="00EA6F4E" w:rsidRPr="00236579">
              <w:t>a</w:t>
            </w:r>
            <w:r w:rsidR="004A22D9" w:rsidRPr="00236579">
              <w:t xml:space="preserve"> (</w:t>
            </w:r>
            <w:r w:rsidR="004A22D9" w:rsidRPr="00236579">
              <w:rPr>
                <w:i/>
                <w:iCs/>
              </w:rPr>
              <w:t>de minimis</w:t>
            </w:r>
            <w:r w:rsidR="004A22D9" w:rsidRPr="00236579">
              <w:t>)</w:t>
            </w:r>
            <w:r w:rsidR="004A22D9" w:rsidRPr="00236579">
              <w:rPr>
                <w:i/>
                <w:iCs/>
              </w:rPr>
              <w:t xml:space="preserve"> </w:t>
            </w:r>
            <w:r w:rsidR="004A22D9" w:rsidRPr="00236579">
              <w:t>pagalb</w:t>
            </w:r>
            <w:r w:rsidR="00EA6F4E" w:rsidRPr="00236579">
              <w:t>a</w:t>
            </w:r>
            <w:r w:rsidR="004A22D9" w:rsidRPr="00236579">
              <w:t>, kaip nurodyta Vietos projektų administravimo taisyklių 29.3 papunktyje).</w:t>
            </w:r>
          </w:p>
          <w:p w14:paraId="33B800C9"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7</w:t>
            </w:r>
            <w:r w:rsidR="004A22D9"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u w:val="single"/>
                <w:lang w:val="lt-LT"/>
              </w:rPr>
              <w:t>Dokumentai, pagrindžiantys nuosavo indėlio tinkamumą</w:t>
            </w:r>
            <w:r w:rsidR="004A22D9" w:rsidRPr="00236579">
              <w:rPr>
                <w:rFonts w:ascii="Times New Roman" w:hAnsi="Times New Roman" w:cs="Times New Roman"/>
                <w:sz w:val="24"/>
                <w:szCs w:val="24"/>
                <w:lang w:val="lt-LT"/>
              </w:rPr>
              <w:t>:</w:t>
            </w:r>
          </w:p>
          <w:p w14:paraId="3502E59A"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7</w:t>
            </w:r>
            <w:r w:rsidR="004A22D9" w:rsidRPr="00236579">
              <w:rPr>
                <w:rFonts w:ascii="Times New Roman" w:hAnsi="Times New Roman" w:cs="Times New Roman"/>
                <w:sz w:val="24"/>
                <w:szCs w:val="24"/>
                <w:lang w:val="lt-LT"/>
              </w:rPr>
              <w:t>.1. 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w:t>
            </w:r>
            <w:r w:rsidR="007272E3"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lang w:val="lt-LT"/>
              </w:rPr>
              <w:t xml:space="preserve"> Šie dokumentai turi būti pateikti ne vėliau kaip iki vietos projekto vertinimo pabaigos);</w:t>
            </w:r>
          </w:p>
          <w:p w14:paraId="4B2F22D5" w14:textId="68A76100" w:rsidR="00A76550" w:rsidRPr="00236579" w:rsidRDefault="00C830A6" w:rsidP="006803AE">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7</w:t>
            </w:r>
            <w:r w:rsidR="003242B0" w:rsidRPr="00236579">
              <w:rPr>
                <w:rFonts w:ascii="Times New Roman" w:hAnsi="Times New Roman" w:cs="Times New Roman"/>
                <w:sz w:val="24"/>
                <w:szCs w:val="24"/>
                <w:lang w:val="lt-LT"/>
              </w:rPr>
              <w:t>.2</w:t>
            </w:r>
            <w:r w:rsidR="004A22D9" w:rsidRPr="00236579">
              <w:rPr>
                <w:rFonts w:ascii="Times New Roman" w:hAnsi="Times New Roman" w:cs="Times New Roman"/>
                <w:sz w:val="24"/>
                <w:szCs w:val="24"/>
                <w:lang w:val="lt-LT"/>
              </w:rPr>
              <w:t xml:space="preserve">. Dokumentai, kuriais </w:t>
            </w:r>
            <w:r w:rsidR="00E6125E" w:rsidRPr="00236579">
              <w:rPr>
                <w:rFonts w:ascii="Times New Roman" w:hAnsi="Times New Roman" w:cs="Times New Roman"/>
                <w:sz w:val="24"/>
                <w:szCs w:val="24"/>
                <w:lang w:val="lt-LT"/>
              </w:rPr>
              <w:t xml:space="preserve">pagrindžiamos pareiškėjo skolintos lėšos </w:t>
            </w:r>
            <w:r w:rsidR="004A22D9" w:rsidRPr="00236579">
              <w:rPr>
                <w:rFonts w:ascii="Times New Roman" w:hAnsi="Times New Roman" w:cs="Times New Roman"/>
                <w:sz w:val="24"/>
                <w:szCs w:val="24"/>
                <w:lang w:val="lt-LT"/>
              </w:rPr>
              <w:t>(taikoma, kai pareiškėjas prie vietos projekto įgyvendinimo prisideda skolintomis lėšomis.</w:t>
            </w:r>
            <w:r w:rsidR="00936B6B" w:rsidRPr="00236579">
              <w:rPr>
                <w:rFonts w:ascii="Times New Roman" w:hAnsi="Times New Roman" w:cs="Times New Roman"/>
                <w:sz w:val="24"/>
                <w:szCs w:val="24"/>
                <w:lang w:val="lt-LT"/>
              </w:rPr>
              <w:t xml:space="preserve"> Kartu su vietos projekto paraiška turi būti pateikti paskolos ar finansinės nuomos (lizingo) suteikimo galimybę patvirtinantys dokumentai</w:t>
            </w:r>
            <w:r w:rsidR="00FE1758" w:rsidRPr="00236579">
              <w:rPr>
                <w:rFonts w:ascii="Times New Roman" w:hAnsi="Times New Roman" w:cs="Times New Roman"/>
                <w:sz w:val="24"/>
                <w:szCs w:val="24"/>
                <w:lang w:val="lt-LT"/>
              </w:rPr>
              <w:t>, atitinkantys Vietos projektų administravimo taisyklių 32.4 papunktyje nurodytus reikalavimus</w:t>
            </w:r>
            <w:r w:rsidR="004B2ACB" w:rsidRPr="00236579">
              <w:rPr>
                <w:rFonts w:ascii="Times New Roman" w:hAnsi="Times New Roman" w:cs="Times New Roman"/>
                <w:sz w:val="24"/>
                <w:szCs w:val="24"/>
                <w:lang w:val="lt-LT"/>
              </w:rPr>
              <w:t xml:space="preserve">. Jeigu </w:t>
            </w:r>
            <w:r w:rsidR="008812F9" w:rsidRPr="00236579">
              <w:rPr>
                <w:rFonts w:ascii="Times New Roman" w:hAnsi="Times New Roman" w:cs="Times New Roman"/>
                <w:sz w:val="24"/>
                <w:szCs w:val="24"/>
                <w:lang w:val="lt-LT"/>
              </w:rPr>
              <w:t>paskolą planuojama gauti iš fizinio asmens</w:t>
            </w:r>
            <w:r w:rsidR="00190F05" w:rsidRPr="00236579">
              <w:rPr>
                <w:rFonts w:ascii="Times New Roman" w:hAnsi="Times New Roman" w:cs="Times New Roman"/>
                <w:sz w:val="24"/>
                <w:szCs w:val="24"/>
                <w:lang w:val="lt-LT"/>
              </w:rPr>
              <w:t xml:space="preserve"> </w:t>
            </w:r>
            <w:r w:rsidR="00830046" w:rsidRPr="00236579">
              <w:rPr>
                <w:rFonts w:ascii="Times New Roman" w:hAnsi="Times New Roman" w:cs="Times New Roman"/>
                <w:sz w:val="24"/>
                <w:szCs w:val="24"/>
                <w:lang w:val="lt-LT"/>
              </w:rPr>
              <w:t>ar juridinio asmens</w:t>
            </w:r>
            <w:r w:rsidR="00190F05" w:rsidRPr="00236579">
              <w:rPr>
                <w:rFonts w:ascii="Times New Roman" w:hAnsi="Times New Roman" w:cs="Times New Roman"/>
                <w:sz w:val="24"/>
                <w:szCs w:val="24"/>
                <w:lang w:val="lt-LT"/>
              </w:rPr>
              <w:t xml:space="preserve">, kuris nėra finansų įstaiga, kartu su vietos projekto paraiška </w:t>
            </w:r>
            <w:r w:rsidR="00830046" w:rsidRPr="00236579">
              <w:rPr>
                <w:rFonts w:ascii="Times New Roman" w:hAnsi="Times New Roman" w:cs="Times New Roman"/>
                <w:sz w:val="24"/>
                <w:szCs w:val="24"/>
                <w:lang w:val="lt-LT"/>
              </w:rPr>
              <w:t xml:space="preserve">turi būti </w:t>
            </w:r>
            <w:r w:rsidR="00AF240A" w:rsidRPr="00236579">
              <w:rPr>
                <w:rFonts w:ascii="Times New Roman" w:hAnsi="Times New Roman" w:cs="Times New Roman"/>
                <w:sz w:val="24"/>
                <w:szCs w:val="24"/>
                <w:lang w:val="lt-LT"/>
              </w:rPr>
              <w:t xml:space="preserve">pateiktas </w:t>
            </w:r>
            <w:r w:rsidR="00190F05" w:rsidRPr="00236579">
              <w:rPr>
                <w:rFonts w:ascii="Times New Roman" w:hAnsi="Times New Roman" w:cs="Times New Roman"/>
                <w:sz w:val="24"/>
                <w:szCs w:val="24"/>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w:t>
            </w:r>
            <w:r w:rsidR="004B2ACB" w:rsidRPr="00236579">
              <w:rPr>
                <w:rFonts w:ascii="Times New Roman" w:hAnsi="Times New Roman" w:cs="Times New Roman"/>
                <w:sz w:val="24"/>
                <w:szCs w:val="24"/>
                <w:lang w:val="lt-LT"/>
              </w:rPr>
              <w:t xml:space="preserve">. </w:t>
            </w:r>
            <w:r w:rsidR="002D1E7B" w:rsidRPr="00236579">
              <w:rPr>
                <w:rFonts w:ascii="Times New Roman" w:hAnsi="Times New Roman" w:cs="Times New Roman"/>
                <w:sz w:val="24"/>
                <w:szCs w:val="24"/>
                <w:lang w:val="lt-LT"/>
              </w:rPr>
              <w:t>Skyrus paramą, n</w:t>
            </w:r>
            <w:r w:rsidR="00196BF8" w:rsidRPr="00236579">
              <w:rPr>
                <w:rFonts w:ascii="Times New Roman" w:hAnsi="Times New Roman" w:cs="Times New Roman"/>
                <w:sz w:val="24"/>
                <w:szCs w:val="24"/>
                <w:lang w:val="lt-LT"/>
              </w:rPr>
              <w:t xml:space="preserve">e vėliau kaip </w:t>
            </w:r>
            <w:r w:rsidR="002D1E7B" w:rsidRPr="00236579">
              <w:rPr>
                <w:rFonts w:ascii="Times New Roman" w:hAnsi="Times New Roman" w:cs="Times New Roman"/>
                <w:sz w:val="24"/>
                <w:szCs w:val="24"/>
                <w:lang w:val="lt-LT"/>
              </w:rPr>
              <w:t>iki mokėjimo prašymo,</w:t>
            </w:r>
            <w:r w:rsidR="00196BF8" w:rsidRPr="00236579">
              <w:rPr>
                <w:rFonts w:ascii="Times New Roman" w:hAnsi="Times New Roman" w:cs="Times New Roman"/>
                <w:sz w:val="24"/>
                <w:szCs w:val="24"/>
                <w:lang w:val="lt-LT"/>
              </w:rPr>
              <w:t xml:space="preserve"> </w:t>
            </w:r>
            <w:r w:rsidR="002D1E7B" w:rsidRPr="00236579">
              <w:rPr>
                <w:rFonts w:ascii="Times New Roman" w:hAnsi="Times New Roman" w:cs="Times New Roman"/>
                <w:sz w:val="24"/>
                <w:szCs w:val="24"/>
                <w:lang w:val="lt-LT"/>
              </w:rPr>
              <w:t xml:space="preserve">kuriame prašoma kompensuoti skolintomis lėšomis įsigytas investicijas, </w:t>
            </w:r>
            <w:r w:rsidR="00E14FF0" w:rsidRPr="00236579">
              <w:rPr>
                <w:rFonts w:ascii="Times New Roman" w:hAnsi="Times New Roman" w:cs="Times New Roman"/>
                <w:sz w:val="24"/>
                <w:szCs w:val="24"/>
                <w:lang w:val="lt-LT"/>
              </w:rPr>
              <w:t xml:space="preserve">pareiškėjas turės pateikti </w:t>
            </w:r>
            <w:r w:rsidR="004C4967" w:rsidRPr="00236579">
              <w:rPr>
                <w:rFonts w:ascii="Times New Roman" w:hAnsi="Times New Roman" w:cs="Times New Roman"/>
                <w:sz w:val="24"/>
                <w:szCs w:val="24"/>
                <w:lang w:val="lt-LT"/>
              </w:rPr>
              <w:t xml:space="preserve">pasirašytą </w:t>
            </w:r>
            <w:r w:rsidR="006A2E17" w:rsidRPr="00236579">
              <w:rPr>
                <w:rFonts w:ascii="Times New Roman" w:hAnsi="Times New Roman" w:cs="Times New Roman"/>
                <w:sz w:val="24"/>
                <w:szCs w:val="24"/>
                <w:lang w:val="lt-LT"/>
              </w:rPr>
              <w:t xml:space="preserve">(ir notaro patvirtintą, jeigu paskolą suteikia ne kredito įstaiga) </w:t>
            </w:r>
            <w:r w:rsidR="004C4967" w:rsidRPr="00236579">
              <w:rPr>
                <w:rFonts w:ascii="Times New Roman" w:hAnsi="Times New Roman" w:cs="Times New Roman"/>
                <w:sz w:val="24"/>
                <w:szCs w:val="24"/>
                <w:lang w:val="lt-LT"/>
              </w:rPr>
              <w:t>paskolos ar finansinės nuomos (lizingo) sutartį arba raštu patvirtinti, kad atitinkamą projekto dalį įgyvendins</w:t>
            </w:r>
            <w:r w:rsidR="00EE06BA" w:rsidRPr="00236579">
              <w:rPr>
                <w:rFonts w:ascii="Times New Roman" w:hAnsi="Times New Roman" w:cs="Times New Roman"/>
                <w:sz w:val="24"/>
                <w:szCs w:val="24"/>
                <w:lang w:val="lt-LT"/>
              </w:rPr>
              <w:t xml:space="preserve"> pagrįstomis nuosavomis lėšomis</w:t>
            </w:r>
            <w:r w:rsidR="004A22D9" w:rsidRPr="00236579">
              <w:rPr>
                <w:rFonts w:ascii="Times New Roman" w:hAnsi="Times New Roman" w:cs="Times New Roman"/>
                <w:sz w:val="24"/>
                <w:szCs w:val="24"/>
                <w:lang w:val="lt-LT"/>
              </w:rPr>
              <w:t>;</w:t>
            </w:r>
          </w:p>
          <w:p w14:paraId="6A580FB5" w14:textId="77777777" w:rsidR="004A22D9" w:rsidRPr="00236579" w:rsidRDefault="00C830A6" w:rsidP="00736A88">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8</w:t>
            </w:r>
            <w:r w:rsidR="004A22D9" w:rsidRPr="00236579">
              <w:rPr>
                <w:rFonts w:ascii="Times New Roman" w:hAnsi="Times New Roman" w:cs="Times New Roman"/>
                <w:sz w:val="24"/>
                <w:szCs w:val="24"/>
                <w:lang w:val="lt-LT"/>
              </w:rPr>
              <w:t xml:space="preserve">. </w:t>
            </w:r>
            <w:r w:rsidR="004A22D9" w:rsidRPr="00236579">
              <w:rPr>
                <w:rFonts w:ascii="Times New Roman" w:hAnsi="Times New Roman" w:cs="Times New Roman"/>
                <w:sz w:val="24"/>
                <w:szCs w:val="24"/>
                <w:u w:val="single"/>
                <w:lang w:val="lt-LT"/>
              </w:rPr>
              <w:t>Kiti dokumentai</w:t>
            </w:r>
            <w:r w:rsidR="004A22D9" w:rsidRPr="00236579">
              <w:rPr>
                <w:rFonts w:ascii="Times New Roman" w:hAnsi="Times New Roman" w:cs="Times New Roman"/>
                <w:sz w:val="24"/>
                <w:szCs w:val="24"/>
                <w:lang w:val="lt-LT"/>
              </w:rPr>
              <w:t>:</w:t>
            </w:r>
          </w:p>
          <w:p w14:paraId="4F5F73C9" w14:textId="77777777" w:rsidR="004A22D9" w:rsidRPr="00236579" w:rsidRDefault="00C830A6" w:rsidP="00940EF6">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8</w:t>
            </w:r>
            <w:r w:rsidR="004A22D9" w:rsidRPr="00236579">
              <w:rPr>
                <w:rFonts w:ascii="Times New Roman" w:hAnsi="Times New Roman" w:cs="Times New Roman"/>
                <w:sz w:val="24"/>
                <w:szCs w:val="24"/>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236579">
              <w:rPr>
                <w:rFonts w:ascii="Times New Roman" w:hAnsi="Times New Roman" w:cs="Times New Roman"/>
                <w:sz w:val="24"/>
                <w:szCs w:val="24"/>
                <w:lang w:val="lt-LT"/>
              </w:rPr>
              <w:t xml:space="preserve"> pateikti </w:t>
            </w:r>
            <w:r w:rsidR="006C5420" w:rsidRPr="00236579">
              <w:rPr>
                <w:rFonts w:ascii="Times New Roman" w:hAnsi="Times New Roman" w:cs="Times New Roman"/>
                <w:sz w:val="24"/>
                <w:szCs w:val="24"/>
                <w:lang w:val="lt-LT"/>
              </w:rPr>
              <w:t xml:space="preserve">(ir pasirašyti, jei taikoma) </w:t>
            </w:r>
            <w:r w:rsidR="00C54A8C" w:rsidRPr="00236579">
              <w:rPr>
                <w:rFonts w:ascii="Times New Roman" w:hAnsi="Times New Roman" w:cs="Times New Roman"/>
                <w:sz w:val="24"/>
                <w:szCs w:val="24"/>
                <w:lang w:val="lt-LT"/>
              </w:rPr>
              <w:t>vietos projekto paraišką</w:t>
            </w:r>
            <w:r w:rsidR="004A22D9" w:rsidRPr="00236579">
              <w:rPr>
                <w:rFonts w:ascii="Times New Roman" w:hAnsi="Times New Roman" w:cs="Times New Roman"/>
                <w:sz w:val="24"/>
                <w:szCs w:val="24"/>
                <w:lang w:val="lt-LT"/>
              </w:rPr>
              <w:t>, įgaliojimo galiojimo terminas);</w:t>
            </w:r>
          </w:p>
        </w:tc>
      </w:tr>
      <w:tr w:rsidR="00172B8D" w:rsidRPr="00236579" w14:paraId="6D3DE236" w14:textId="77777777" w:rsidTr="00237B26">
        <w:trPr>
          <w:trHeight w:val="334"/>
        </w:trPr>
        <w:tc>
          <w:tcPr>
            <w:tcW w:w="1668" w:type="dxa"/>
            <w:shd w:val="clear" w:color="auto" w:fill="auto"/>
          </w:tcPr>
          <w:p w14:paraId="72BCBDB8" w14:textId="77777777" w:rsidR="00172B8D" w:rsidRPr="00236579" w:rsidRDefault="00FF5761" w:rsidP="00172B8D">
            <w:pPr>
              <w:pStyle w:val="BodyText11"/>
              <w:ind w:firstLine="0"/>
              <w:rPr>
                <w:rFonts w:ascii="Times New Roman" w:hAnsi="Times New Roman" w:cs="Times New Roman"/>
                <w:sz w:val="24"/>
                <w:szCs w:val="24"/>
                <w:lang w:val="lt-LT"/>
              </w:rPr>
            </w:pPr>
            <w:r w:rsidRPr="00236579">
              <w:rPr>
                <w:rFonts w:ascii="Times New Roman" w:hAnsi="Times New Roman" w:cs="Times New Roman"/>
                <w:b/>
                <w:sz w:val="24"/>
                <w:szCs w:val="24"/>
                <w:lang w:val="lt-LT"/>
              </w:rPr>
              <w:lastRenderedPageBreak/>
              <w:t>5.2</w:t>
            </w:r>
            <w:r w:rsidR="00172B8D" w:rsidRPr="00236579">
              <w:rPr>
                <w:rFonts w:ascii="Times New Roman" w:hAnsi="Times New Roman" w:cs="Times New Roman"/>
                <w:b/>
                <w:sz w:val="24"/>
                <w:szCs w:val="24"/>
                <w:lang w:val="lt-LT"/>
              </w:rPr>
              <w:t>.</w:t>
            </w:r>
            <w:r w:rsidR="00172B8D" w:rsidRPr="00236579">
              <w:rPr>
                <w:rFonts w:ascii="Times New Roman" w:hAnsi="Times New Roman" w:cs="Times New Roman"/>
                <w:sz w:val="24"/>
                <w:szCs w:val="24"/>
                <w:lang w:val="lt-LT"/>
              </w:rPr>
              <w:t xml:space="preserve"> </w:t>
            </w:r>
          </w:p>
        </w:tc>
        <w:tc>
          <w:tcPr>
            <w:tcW w:w="13466" w:type="dxa"/>
            <w:shd w:val="clear" w:color="auto" w:fill="auto"/>
          </w:tcPr>
          <w:p w14:paraId="4DC72E09" w14:textId="27FFB0D9" w:rsidR="00172B8D" w:rsidRPr="00236579" w:rsidRDefault="00931769" w:rsidP="00931769">
            <w:pPr>
              <w:pStyle w:val="BodyText11"/>
              <w:ind w:firstLine="0"/>
              <w:rPr>
                <w:rFonts w:ascii="Times New Roman" w:hAnsi="Times New Roman" w:cs="Times New Roman"/>
                <w:sz w:val="24"/>
                <w:szCs w:val="24"/>
                <w:lang w:val="lt-LT"/>
              </w:rPr>
            </w:pPr>
            <w:r w:rsidRPr="00236579">
              <w:rPr>
                <w:rFonts w:ascii="Times New Roman" w:hAnsi="Times New Roman" w:cs="Times New Roman"/>
                <w:sz w:val="24"/>
                <w:szCs w:val="24"/>
                <w:lang w:val="lt-LT"/>
              </w:rPr>
              <w:t>Kiti</w:t>
            </w:r>
            <w:r w:rsidR="00172B8D" w:rsidRPr="00236579">
              <w:rPr>
                <w:rFonts w:ascii="Times New Roman" w:hAnsi="Times New Roman" w:cs="Times New Roman"/>
                <w:sz w:val="24"/>
                <w:szCs w:val="24"/>
                <w:lang w:val="lt-LT"/>
              </w:rPr>
              <w:t xml:space="preserve"> papildom</w:t>
            </w:r>
            <w:r w:rsidRPr="00236579">
              <w:rPr>
                <w:rFonts w:ascii="Times New Roman" w:hAnsi="Times New Roman" w:cs="Times New Roman"/>
                <w:sz w:val="24"/>
                <w:szCs w:val="24"/>
                <w:lang w:val="lt-LT"/>
              </w:rPr>
              <w:t>i dokumentai</w:t>
            </w:r>
            <w:r w:rsidR="00172B8D" w:rsidRPr="00236579">
              <w:rPr>
                <w:rFonts w:ascii="Times New Roman" w:hAnsi="Times New Roman" w:cs="Times New Roman"/>
                <w:sz w:val="24"/>
                <w:szCs w:val="24"/>
                <w:lang w:val="lt-LT"/>
              </w:rPr>
              <w:t>, kurie, pareiškėjo manymu, gali būti svarbūs vertinant vietos projektą.</w:t>
            </w:r>
            <w:r w:rsidR="00683C19" w:rsidRPr="00236579">
              <w:rPr>
                <w:lang w:val="lt-LT"/>
              </w:rPr>
              <w:t xml:space="preserve"> </w:t>
            </w:r>
          </w:p>
        </w:tc>
      </w:tr>
      <w:tr w:rsidR="00683C19" w:rsidRPr="00236579" w14:paraId="192D9650" w14:textId="77777777" w:rsidTr="00683C19">
        <w:trPr>
          <w:trHeight w:val="310"/>
        </w:trPr>
        <w:tc>
          <w:tcPr>
            <w:tcW w:w="1668" w:type="dxa"/>
            <w:shd w:val="clear" w:color="auto" w:fill="auto"/>
          </w:tcPr>
          <w:p w14:paraId="7A1C34BD" w14:textId="0A5FB42A" w:rsidR="00683C19" w:rsidRPr="00236579" w:rsidRDefault="00683C19" w:rsidP="00683C19">
            <w:pPr>
              <w:pStyle w:val="BodyText11"/>
              <w:ind w:firstLine="0"/>
              <w:rPr>
                <w:rFonts w:ascii="Times New Roman" w:hAnsi="Times New Roman" w:cs="Times New Roman"/>
                <w:b/>
                <w:sz w:val="24"/>
                <w:szCs w:val="24"/>
                <w:lang w:val="lt-LT"/>
              </w:rPr>
            </w:pPr>
            <w:r w:rsidRPr="00236579">
              <w:rPr>
                <w:rFonts w:ascii="Times New Roman" w:hAnsi="Times New Roman"/>
                <w:b/>
                <w:sz w:val="22"/>
                <w:szCs w:val="22"/>
                <w:lang w:val="lt-LT" w:eastAsia="lt-LT"/>
              </w:rPr>
              <w:t>5.3.</w:t>
            </w:r>
          </w:p>
        </w:tc>
        <w:tc>
          <w:tcPr>
            <w:tcW w:w="13466" w:type="dxa"/>
            <w:shd w:val="clear" w:color="auto" w:fill="auto"/>
          </w:tcPr>
          <w:p w14:paraId="27203212" w14:textId="770A216B" w:rsidR="00683C19" w:rsidRPr="00236579" w:rsidRDefault="00683C19" w:rsidP="00683C19">
            <w:pPr>
              <w:pStyle w:val="BodyText11"/>
              <w:ind w:firstLine="0"/>
              <w:rPr>
                <w:rFonts w:ascii="Times New Roman" w:hAnsi="Times New Roman" w:cs="Times New Roman"/>
                <w:sz w:val="24"/>
                <w:szCs w:val="24"/>
                <w:lang w:val="lt-LT"/>
              </w:rPr>
            </w:pPr>
            <w:r w:rsidRPr="00236579">
              <w:rPr>
                <w:rFonts w:ascii="Times New Roman" w:hAnsi="Times New Roman"/>
                <w:sz w:val="24"/>
                <w:szCs w:val="24"/>
                <w:lang w:val="lt-LT" w:eastAsia="lt-LT"/>
              </w:rPr>
              <w:t>Kartu su vietos projekto paraiška pateikiama elektroninė paraiškos Word versija.</w:t>
            </w:r>
          </w:p>
        </w:tc>
      </w:tr>
    </w:tbl>
    <w:p w14:paraId="04EC3044" w14:textId="77777777" w:rsidR="00A1551B" w:rsidRPr="00236579" w:rsidRDefault="00A1551B" w:rsidP="00734F53">
      <w:pPr>
        <w:suppressAutoHyphens/>
        <w:autoSpaceDE w:val="0"/>
        <w:autoSpaceDN w:val="0"/>
        <w:adjustRightInd w:val="0"/>
        <w:spacing w:line="283" w:lineRule="auto"/>
        <w:ind w:firstLine="312"/>
        <w:jc w:val="center"/>
        <w:textAlignment w:val="center"/>
        <w:rPr>
          <w:b/>
          <w:color w:val="00000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236579" w14:paraId="64EA7CB5" w14:textId="77777777" w:rsidTr="00F81AA2">
        <w:tc>
          <w:tcPr>
            <w:tcW w:w="15163" w:type="dxa"/>
            <w:shd w:val="clear" w:color="auto" w:fill="F4B083"/>
          </w:tcPr>
          <w:p w14:paraId="740452D4" w14:textId="77777777" w:rsidR="003512F0" w:rsidRPr="00236579" w:rsidRDefault="00172B8D" w:rsidP="00D52378">
            <w:pPr>
              <w:rPr>
                <w:b/>
              </w:rPr>
            </w:pPr>
            <w:r w:rsidRPr="00236579">
              <w:rPr>
                <w:b/>
              </w:rPr>
              <w:t>6</w:t>
            </w:r>
            <w:r w:rsidR="003512F0" w:rsidRPr="00236579">
              <w:rPr>
                <w:b/>
              </w:rPr>
              <w:t>. VIETOS PROJEKTŲ FINANSAVIMO SĄLYGŲ APRAŠO PRIEDAI:</w:t>
            </w:r>
          </w:p>
        </w:tc>
      </w:tr>
      <w:tr w:rsidR="003512F0" w:rsidRPr="00AF4F61" w14:paraId="622B1E90" w14:textId="77777777" w:rsidTr="00F81AA2">
        <w:tc>
          <w:tcPr>
            <w:tcW w:w="15163" w:type="dxa"/>
            <w:shd w:val="clear" w:color="auto" w:fill="auto"/>
          </w:tcPr>
          <w:p w14:paraId="12BF28F6" w14:textId="77777777" w:rsidR="004A2FD9" w:rsidRPr="00236579" w:rsidRDefault="008A7FF8" w:rsidP="00736A88">
            <w:pPr>
              <w:jc w:val="both"/>
              <w:rPr>
                <w:i/>
              </w:rPr>
            </w:pPr>
            <w:r w:rsidRPr="00236579">
              <w:t xml:space="preserve">6.1. </w:t>
            </w:r>
            <w:r w:rsidR="00AC7519" w:rsidRPr="00236579">
              <w:t>Šio FSA priedai yra</w:t>
            </w:r>
            <w:r w:rsidR="004A2FD9" w:rsidRPr="00236579">
              <w:t>:</w:t>
            </w:r>
            <w:r w:rsidR="00AC7519" w:rsidRPr="00236579">
              <w:rPr>
                <w:i/>
              </w:rPr>
              <w:t xml:space="preserve"> </w:t>
            </w:r>
          </w:p>
          <w:p w14:paraId="4A932CD9" w14:textId="77777777" w:rsidR="006D0E97" w:rsidRPr="00236579" w:rsidRDefault="006D0E97" w:rsidP="006D0E97">
            <w:pPr>
              <w:jc w:val="both"/>
              <w:rPr>
                <w:i/>
              </w:rPr>
            </w:pPr>
            <w:r w:rsidRPr="00236579">
              <w:t>1 priedas „Vietos projekto paraiškos forma“.</w:t>
            </w:r>
          </w:p>
          <w:p w14:paraId="0B2C659D" w14:textId="77777777" w:rsidR="006D0E97" w:rsidRPr="00236579" w:rsidRDefault="006D0E97" w:rsidP="006D0E97">
            <w:pPr>
              <w:jc w:val="both"/>
              <w:rPr>
                <w:i/>
              </w:rPr>
            </w:pPr>
            <w:r w:rsidRPr="00236579">
              <w:t>2 priedas „Vietos projekto verslo plano forma“.</w:t>
            </w:r>
          </w:p>
          <w:p w14:paraId="4142F746" w14:textId="77777777" w:rsidR="006D0E97" w:rsidRPr="00236579" w:rsidRDefault="006D0E97" w:rsidP="006D0E97">
            <w:pPr>
              <w:jc w:val="both"/>
              <w:rPr>
                <w:bCs/>
              </w:rPr>
            </w:pPr>
            <w:r w:rsidRPr="00236579">
              <w:rPr>
                <w:bCs/>
              </w:rPr>
              <w:lastRenderedPageBreak/>
              <w:t>3 priedas „Vienos įmonės deklaracija“.</w:t>
            </w:r>
          </w:p>
          <w:p w14:paraId="41151DF5" w14:textId="77777777" w:rsidR="003512F0" w:rsidRPr="00AF4F61" w:rsidRDefault="006D0E97" w:rsidP="009A077E">
            <w:pPr>
              <w:jc w:val="both"/>
              <w:rPr>
                <w:bCs/>
              </w:rPr>
            </w:pPr>
            <w:r w:rsidRPr="00236579">
              <w:rPr>
                <w:bCs/>
              </w:rPr>
              <w:t>4 priedas „Smulkiojo ir vidutinio verslo subjekto deklaracija“.</w:t>
            </w:r>
          </w:p>
        </w:tc>
      </w:tr>
    </w:tbl>
    <w:p w14:paraId="2B405CFF" w14:textId="77777777" w:rsidR="00137CE3" w:rsidRPr="00A120FC" w:rsidRDefault="00137CE3" w:rsidP="00246AE5">
      <w:pPr>
        <w:pStyle w:val="BodyTextIndent3"/>
        <w:tabs>
          <w:tab w:val="left" w:pos="1440"/>
          <w:tab w:val="left" w:pos="1620"/>
        </w:tabs>
        <w:spacing w:line="240" w:lineRule="auto"/>
        <w:ind w:firstLine="0"/>
        <w:rPr>
          <w:i/>
          <w:iCs/>
          <w:sz w:val="22"/>
          <w:szCs w:val="22"/>
        </w:rPr>
      </w:pPr>
    </w:p>
    <w:sectPr w:rsidR="00137CE3" w:rsidRPr="00A120FC" w:rsidSect="005B239A">
      <w:headerReference w:type="even" r:id="rId15"/>
      <w:headerReference w:type="default" r:id="rId16"/>
      <w:footerReference w:type="even" r:id="rId17"/>
      <w:footerReference w:type="default" r:id="rId18"/>
      <w:headerReference w:type="first" r:id="rId19"/>
      <w:footerReference w:type="first" r:id="rId20"/>
      <w:pgSz w:w="16838" w:h="11906" w:orient="landscape"/>
      <w:pgMar w:top="1560"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6FC0" w14:textId="77777777" w:rsidR="005B239A" w:rsidRDefault="005B239A" w:rsidP="0056536E">
      <w:r>
        <w:separator/>
      </w:r>
    </w:p>
  </w:endnote>
  <w:endnote w:type="continuationSeparator" w:id="0">
    <w:p w14:paraId="4D09F1CB" w14:textId="77777777" w:rsidR="005B239A" w:rsidRDefault="005B239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B383" w14:textId="77777777" w:rsidR="00F52654" w:rsidRDefault="00F526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E1989D" w14:textId="77777777" w:rsidR="00F52654" w:rsidRDefault="00F52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AC0" w14:textId="77777777" w:rsidR="00F52654" w:rsidRDefault="00F52654">
    <w:pPr>
      <w:pStyle w:val="Footer"/>
      <w:framePr w:wrap="around" w:vAnchor="text" w:hAnchor="margin" w:xAlign="right" w:y="1"/>
      <w:rPr>
        <w:rStyle w:val="PageNumber"/>
      </w:rPr>
    </w:pPr>
  </w:p>
  <w:p w14:paraId="03A7DDA9" w14:textId="77777777" w:rsidR="00F52654" w:rsidRDefault="00F52654"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FCAF" w14:textId="77777777" w:rsidR="00F52654" w:rsidRPr="00875792" w:rsidRDefault="00F52654"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3C0D" w14:textId="77777777" w:rsidR="005B239A" w:rsidRDefault="005B239A" w:rsidP="0056536E">
      <w:r>
        <w:separator/>
      </w:r>
    </w:p>
  </w:footnote>
  <w:footnote w:type="continuationSeparator" w:id="0">
    <w:p w14:paraId="20173FCD" w14:textId="77777777" w:rsidR="005B239A" w:rsidRDefault="005B239A" w:rsidP="0056536E">
      <w:r>
        <w:continuationSeparator/>
      </w:r>
    </w:p>
  </w:footnote>
  <w:footnote w:id="1">
    <w:p w14:paraId="64795651" w14:textId="77777777" w:rsidR="00F52654" w:rsidRDefault="00F52654"/>
    <w:p w14:paraId="1DF13CC4" w14:textId="77777777" w:rsidR="00F52654" w:rsidRPr="00540659" w:rsidRDefault="00F52654" w:rsidP="00757095">
      <w:pPr>
        <w:pStyle w:val="FootnoteText"/>
        <w:jc w:val="both"/>
        <w:rPr>
          <w:i/>
          <w:lang w:val="lt-LT"/>
        </w:rPr>
      </w:pPr>
    </w:p>
  </w:footnote>
  <w:footnote w:id="2">
    <w:p w14:paraId="4AB4EECA" w14:textId="77777777" w:rsidR="00F52654" w:rsidRDefault="00F52654"/>
    <w:p w14:paraId="1A398F15" w14:textId="77777777" w:rsidR="00F52654" w:rsidRPr="00540659" w:rsidRDefault="00F52654" w:rsidP="00757095">
      <w:pPr>
        <w:pStyle w:val="FootnoteText"/>
        <w:jc w:val="both"/>
        <w:rPr>
          <w:i/>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F3A5" w14:textId="77777777" w:rsidR="00F52654" w:rsidRDefault="00F5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AEB996" w14:textId="77777777" w:rsidR="00F52654" w:rsidRDefault="00F52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BE58" w14:textId="77777777" w:rsidR="00F52654" w:rsidRDefault="00F52654">
    <w:pPr>
      <w:pStyle w:val="Header"/>
      <w:jc w:val="center"/>
    </w:pPr>
    <w:r>
      <w:rPr>
        <w:noProof/>
      </w:rPr>
      <w:fldChar w:fldCharType="begin"/>
    </w:r>
    <w:r>
      <w:rPr>
        <w:noProof/>
      </w:rPr>
      <w:instrText>PAGE   \* MERGEFORMAT</w:instrText>
    </w:r>
    <w:r>
      <w:rPr>
        <w:noProof/>
      </w:rPr>
      <w:fldChar w:fldCharType="separate"/>
    </w:r>
    <w:r w:rsidR="00334C4E">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B084" w14:textId="77777777" w:rsidR="00F52654" w:rsidRDefault="00F52654">
    <w:pPr>
      <w:pStyle w:val="Header"/>
      <w:jc w:val="center"/>
    </w:pPr>
  </w:p>
  <w:p w14:paraId="635C959D" w14:textId="77777777" w:rsidR="00F52654" w:rsidRDefault="00F52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30944BBF"/>
    <w:multiLevelType w:val="hybridMultilevel"/>
    <w:tmpl w:val="E4F080B4"/>
    <w:lvl w:ilvl="0" w:tplc="04270017">
      <w:start w:val="1"/>
      <w:numFmt w:val="lowerLetter"/>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7D360A"/>
    <w:multiLevelType w:val="hybridMultilevel"/>
    <w:tmpl w:val="BC02407C"/>
    <w:lvl w:ilvl="0" w:tplc="9DBE0DD4">
      <w:start w:val="43"/>
      <w:numFmt w:val="bullet"/>
      <w:lvlText w:val="–"/>
      <w:lvlJc w:val="left"/>
      <w:pPr>
        <w:ind w:left="420" w:hanging="360"/>
      </w:pPr>
      <w:rPr>
        <w:rFonts w:ascii="Times New Roman" w:eastAsia="Calibri" w:hAnsi="Times New Roman" w:cs="Times New Roman" w:hint="default"/>
        <w:color w:val="C00000"/>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6"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A8C1375"/>
    <w:multiLevelType w:val="hybridMultilevel"/>
    <w:tmpl w:val="161A45C0"/>
    <w:lvl w:ilvl="0" w:tplc="EB0AA002">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37139956">
    <w:abstractNumId w:val="3"/>
  </w:num>
  <w:num w:numId="2" w16cid:durableId="253898430">
    <w:abstractNumId w:val="7"/>
  </w:num>
  <w:num w:numId="3" w16cid:durableId="1359744573">
    <w:abstractNumId w:val="6"/>
  </w:num>
  <w:num w:numId="4" w16cid:durableId="1473910941">
    <w:abstractNumId w:val="1"/>
  </w:num>
  <w:num w:numId="5" w16cid:durableId="497842835">
    <w:abstractNumId w:val="0"/>
  </w:num>
  <w:num w:numId="6" w16cid:durableId="968167902">
    <w:abstractNumId w:val="2"/>
  </w:num>
  <w:num w:numId="7" w16cid:durableId="750590240">
    <w:abstractNumId w:val="8"/>
  </w:num>
  <w:num w:numId="8" w16cid:durableId="906650460">
    <w:abstractNumId w:val="5"/>
  </w:num>
  <w:num w:numId="9" w16cid:durableId="1400594610">
    <w:abstractNumId w:val="4"/>
  </w:num>
  <w:num w:numId="10" w16cid:durableId="9469599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2F7C"/>
    <w:rsid w:val="000030B8"/>
    <w:rsid w:val="00003849"/>
    <w:rsid w:val="00003C31"/>
    <w:rsid w:val="0000480B"/>
    <w:rsid w:val="00004C74"/>
    <w:rsid w:val="00004DAE"/>
    <w:rsid w:val="0000532D"/>
    <w:rsid w:val="00005407"/>
    <w:rsid w:val="0000580C"/>
    <w:rsid w:val="00005AFE"/>
    <w:rsid w:val="00005B29"/>
    <w:rsid w:val="000063AB"/>
    <w:rsid w:val="000069F8"/>
    <w:rsid w:val="00006AC4"/>
    <w:rsid w:val="000070F4"/>
    <w:rsid w:val="0000764E"/>
    <w:rsid w:val="00007682"/>
    <w:rsid w:val="000078A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A63"/>
    <w:rsid w:val="00023CB5"/>
    <w:rsid w:val="00023DA5"/>
    <w:rsid w:val="00024338"/>
    <w:rsid w:val="000243C7"/>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1B"/>
    <w:rsid w:val="000357F6"/>
    <w:rsid w:val="00035846"/>
    <w:rsid w:val="0003590C"/>
    <w:rsid w:val="000359FB"/>
    <w:rsid w:val="00035FF7"/>
    <w:rsid w:val="00036093"/>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4F2C"/>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84C"/>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7DC"/>
    <w:rsid w:val="00092803"/>
    <w:rsid w:val="00092E39"/>
    <w:rsid w:val="00092F0D"/>
    <w:rsid w:val="00093118"/>
    <w:rsid w:val="0009355B"/>
    <w:rsid w:val="00093C84"/>
    <w:rsid w:val="00093C8C"/>
    <w:rsid w:val="00093D6E"/>
    <w:rsid w:val="00093F1A"/>
    <w:rsid w:val="000941DD"/>
    <w:rsid w:val="000941DE"/>
    <w:rsid w:val="0009421D"/>
    <w:rsid w:val="00094B78"/>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70A"/>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BD9"/>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A4E"/>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146"/>
    <w:rsid w:val="000D08D7"/>
    <w:rsid w:val="000D0BEC"/>
    <w:rsid w:val="000D0C64"/>
    <w:rsid w:val="000D107A"/>
    <w:rsid w:val="000D1119"/>
    <w:rsid w:val="000D14C4"/>
    <w:rsid w:val="000D262D"/>
    <w:rsid w:val="000D28D9"/>
    <w:rsid w:val="000D2D3B"/>
    <w:rsid w:val="000D3B0B"/>
    <w:rsid w:val="000D3CD4"/>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3B6"/>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4A4E"/>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25B"/>
    <w:rsid w:val="000F367E"/>
    <w:rsid w:val="000F41E6"/>
    <w:rsid w:val="000F4757"/>
    <w:rsid w:val="000F49EE"/>
    <w:rsid w:val="000F4B0D"/>
    <w:rsid w:val="000F4FA5"/>
    <w:rsid w:val="000F5351"/>
    <w:rsid w:val="000F543F"/>
    <w:rsid w:val="000F5C11"/>
    <w:rsid w:val="000F5CDB"/>
    <w:rsid w:val="000F5D5B"/>
    <w:rsid w:val="000F5F53"/>
    <w:rsid w:val="000F60B6"/>
    <w:rsid w:val="000F6442"/>
    <w:rsid w:val="000F65CF"/>
    <w:rsid w:val="000F6628"/>
    <w:rsid w:val="000F6D55"/>
    <w:rsid w:val="000F7134"/>
    <w:rsid w:val="000F7378"/>
    <w:rsid w:val="000F779A"/>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2A"/>
    <w:rsid w:val="00113F9B"/>
    <w:rsid w:val="0011409E"/>
    <w:rsid w:val="00114DE0"/>
    <w:rsid w:val="00114ED5"/>
    <w:rsid w:val="00115767"/>
    <w:rsid w:val="0011584C"/>
    <w:rsid w:val="00115A7B"/>
    <w:rsid w:val="00116642"/>
    <w:rsid w:val="0011699A"/>
    <w:rsid w:val="00116A2A"/>
    <w:rsid w:val="00116E99"/>
    <w:rsid w:val="00116EB9"/>
    <w:rsid w:val="00116FA4"/>
    <w:rsid w:val="001170A2"/>
    <w:rsid w:val="001174FA"/>
    <w:rsid w:val="00117507"/>
    <w:rsid w:val="0011795C"/>
    <w:rsid w:val="00117C37"/>
    <w:rsid w:val="00117CE6"/>
    <w:rsid w:val="00117D87"/>
    <w:rsid w:val="00117DB7"/>
    <w:rsid w:val="00117ECF"/>
    <w:rsid w:val="00117FDB"/>
    <w:rsid w:val="00120332"/>
    <w:rsid w:val="00120554"/>
    <w:rsid w:val="00120B67"/>
    <w:rsid w:val="0012138D"/>
    <w:rsid w:val="00121757"/>
    <w:rsid w:val="00121C3F"/>
    <w:rsid w:val="00122845"/>
    <w:rsid w:val="001228B7"/>
    <w:rsid w:val="001228CD"/>
    <w:rsid w:val="00122C2B"/>
    <w:rsid w:val="00122EA4"/>
    <w:rsid w:val="00123D4E"/>
    <w:rsid w:val="001240F3"/>
    <w:rsid w:val="00124265"/>
    <w:rsid w:val="001242AC"/>
    <w:rsid w:val="0012498F"/>
    <w:rsid w:val="00124E6D"/>
    <w:rsid w:val="00124FF4"/>
    <w:rsid w:val="0012508B"/>
    <w:rsid w:val="00125095"/>
    <w:rsid w:val="001252FD"/>
    <w:rsid w:val="00125439"/>
    <w:rsid w:val="00125626"/>
    <w:rsid w:val="0012564A"/>
    <w:rsid w:val="0012565F"/>
    <w:rsid w:val="0012590C"/>
    <w:rsid w:val="00125D1E"/>
    <w:rsid w:val="00125E5D"/>
    <w:rsid w:val="00126084"/>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B2"/>
    <w:rsid w:val="00135DD0"/>
    <w:rsid w:val="00135DDB"/>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4FF4"/>
    <w:rsid w:val="001451FA"/>
    <w:rsid w:val="001457AE"/>
    <w:rsid w:val="00145CD9"/>
    <w:rsid w:val="00145F2E"/>
    <w:rsid w:val="0014634F"/>
    <w:rsid w:val="0014674D"/>
    <w:rsid w:val="00146911"/>
    <w:rsid w:val="0014694C"/>
    <w:rsid w:val="0014746D"/>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46F"/>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382"/>
    <w:rsid w:val="0016495C"/>
    <w:rsid w:val="001650F0"/>
    <w:rsid w:val="00165550"/>
    <w:rsid w:val="001658A6"/>
    <w:rsid w:val="00165956"/>
    <w:rsid w:val="00165AB8"/>
    <w:rsid w:val="00165FA5"/>
    <w:rsid w:val="00167126"/>
    <w:rsid w:val="00167347"/>
    <w:rsid w:val="0016754B"/>
    <w:rsid w:val="001676D4"/>
    <w:rsid w:val="001679D7"/>
    <w:rsid w:val="00167A66"/>
    <w:rsid w:val="00170263"/>
    <w:rsid w:val="00170461"/>
    <w:rsid w:val="001707B2"/>
    <w:rsid w:val="00170B25"/>
    <w:rsid w:val="00170F82"/>
    <w:rsid w:val="00171012"/>
    <w:rsid w:val="0017127F"/>
    <w:rsid w:val="00172052"/>
    <w:rsid w:val="00172080"/>
    <w:rsid w:val="0017232F"/>
    <w:rsid w:val="001729B9"/>
    <w:rsid w:val="00172B3D"/>
    <w:rsid w:val="00172B8D"/>
    <w:rsid w:val="00172C4D"/>
    <w:rsid w:val="001731A9"/>
    <w:rsid w:val="00173364"/>
    <w:rsid w:val="00173FFA"/>
    <w:rsid w:val="00174413"/>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784"/>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11"/>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B3A"/>
    <w:rsid w:val="001B5F63"/>
    <w:rsid w:val="001B60C8"/>
    <w:rsid w:val="001B6138"/>
    <w:rsid w:val="001B61FC"/>
    <w:rsid w:val="001B6516"/>
    <w:rsid w:val="001B6782"/>
    <w:rsid w:val="001B6D42"/>
    <w:rsid w:val="001B76D7"/>
    <w:rsid w:val="001B77A7"/>
    <w:rsid w:val="001B7BA5"/>
    <w:rsid w:val="001B7CFA"/>
    <w:rsid w:val="001C026D"/>
    <w:rsid w:val="001C0D84"/>
    <w:rsid w:val="001C0E7A"/>
    <w:rsid w:val="001C109A"/>
    <w:rsid w:val="001C1CA7"/>
    <w:rsid w:val="001C20BF"/>
    <w:rsid w:val="001C2699"/>
    <w:rsid w:val="001C29D1"/>
    <w:rsid w:val="001C33D3"/>
    <w:rsid w:val="001C3B55"/>
    <w:rsid w:val="001C3FCF"/>
    <w:rsid w:val="001C411F"/>
    <w:rsid w:val="001C44AE"/>
    <w:rsid w:val="001C4A26"/>
    <w:rsid w:val="001C4E0E"/>
    <w:rsid w:val="001C53AB"/>
    <w:rsid w:val="001C56DA"/>
    <w:rsid w:val="001C5928"/>
    <w:rsid w:val="001C5EC0"/>
    <w:rsid w:val="001C600A"/>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1CE"/>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0760"/>
    <w:rsid w:val="002112F8"/>
    <w:rsid w:val="00211680"/>
    <w:rsid w:val="00211A98"/>
    <w:rsid w:val="00212308"/>
    <w:rsid w:val="00212987"/>
    <w:rsid w:val="0021344C"/>
    <w:rsid w:val="002134A8"/>
    <w:rsid w:val="0021356D"/>
    <w:rsid w:val="002135FF"/>
    <w:rsid w:val="00214019"/>
    <w:rsid w:val="0021520E"/>
    <w:rsid w:val="002156A9"/>
    <w:rsid w:val="00215CA6"/>
    <w:rsid w:val="00215EF4"/>
    <w:rsid w:val="0021608D"/>
    <w:rsid w:val="002163BD"/>
    <w:rsid w:val="0021642A"/>
    <w:rsid w:val="00216F40"/>
    <w:rsid w:val="0021746D"/>
    <w:rsid w:val="00217645"/>
    <w:rsid w:val="002177A9"/>
    <w:rsid w:val="0021799E"/>
    <w:rsid w:val="002179A3"/>
    <w:rsid w:val="00217F39"/>
    <w:rsid w:val="00220472"/>
    <w:rsid w:val="002204FF"/>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3D"/>
    <w:rsid w:val="00227A89"/>
    <w:rsid w:val="002300CC"/>
    <w:rsid w:val="002305BF"/>
    <w:rsid w:val="00230935"/>
    <w:rsid w:val="00230A21"/>
    <w:rsid w:val="00231357"/>
    <w:rsid w:val="0023192C"/>
    <w:rsid w:val="00231CC5"/>
    <w:rsid w:val="002327BA"/>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42F"/>
    <w:rsid w:val="00236579"/>
    <w:rsid w:val="00236857"/>
    <w:rsid w:val="00237159"/>
    <w:rsid w:val="0023746F"/>
    <w:rsid w:val="00237870"/>
    <w:rsid w:val="00237A78"/>
    <w:rsid w:val="00237B26"/>
    <w:rsid w:val="00237BCD"/>
    <w:rsid w:val="00237CE0"/>
    <w:rsid w:val="0024036E"/>
    <w:rsid w:val="002407F3"/>
    <w:rsid w:val="0024099E"/>
    <w:rsid w:val="0024102B"/>
    <w:rsid w:val="002411F5"/>
    <w:rsid w:val="002419C8"/>
    <w:rsid w:val="002420A7"/>
    <w:rsid w:val="002421E2"/>
    <w:rsid w:val="002428EB"/>
    <w:rsid w:val="00242A28"/>
    <w:rsid w:val="00242BDD"/>
    <w:rsid w:val="00242D5F"/>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309"/>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3C"/>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C56"/>
    <w:rsid w:val="00283F2D"/>
    <w:rsid w:val="00284875"/>
    <w:rsid w:val="00284921"/>
    <w:rsid w:val="002851D0"/>
    <w:rsid w:val="0028584C"/>
    <w:rsid w:val="0028645C"/>
    <w:rsid w:val="00286B2B"/>
    <w:rsid w:val="00286FA3"/>
    <w:rsid w:val="00286FA5"/>
    <w:rsid w:val="002872DE"/>
    <w:rsid w:val="00287612"/>
    <w:rsid w:val="00287A0D"/>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575"/>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DF8"/>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697"/>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D35"/>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1EDD"/>
    <w:rsid w:val="002C259A"/>
    <w:rsid w:val="002C276E"/>
    <w:rsid w:val="002C2829"/>
    <w:rsid w:val="002C2B2A"/>
    <w:rsid w:val="002C2C7A"/>
    <w:rsid w:val="002C30BF"/>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073"/>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5"/>
    <w:rsid w:val="002D266C"/>
    <w:rsid w:val="002D2E59"/>
    <w:rsid w:val="002D2F1F"/>
    <w:rsid w:val="002D39F3"/>
    <w:rsid w:val="002D3B5D"/>
    <w:rsid w:val="002D44B4"/>
    <w:rsid w:val="002D456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229"/>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435"/>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095"/>
    <w:rsid w:val="003152BE"/>
    <w:rsid w:val="003155E2"/>
    <w:rsid w:val="00315A13"/>
    <w:rsid w:val="00315C29"/>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0FB"/>
    <w:rsid w:val="00321132"/>
    <w:rsid w:val="0032125A"/>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2B0"/>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C4E"/>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A17"/>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2FDE"/>
    <w:rsid w:val="00353901"/>
    <w:rsid w:val="00353D25"/>
    <w:rsid w:val="00353E9C"/>
    <w:rsid w:val="00353EA1"/>
    <w:rsid w:val="00353F3C"/>
    <w:rsid w:val="00354424"/>
    <w:rsid w:val="00354879"/>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67FB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A74"/>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87E82"/>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4BC"/>
    <w:rsid w:val="00394617"/>
    <w:rsid w:val="00394B92"/>
    <w:rsid w:val="00394BE6"/>
    <w:rsid w:val="00394D95"/>
    <w:rsid w:val="00394DD6"/>
    <w:rsid w:val="00394E1A"/>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190"/>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2F37"/>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0A"/>
    <w:rsid w:val="003B6904"/>
    <w:rsid w:val="003B6EBF"/>
    <w:rsid w:val="003B730A"/>
    <w:rsid w:val="003B74F0"/>
    <w:rsid w:val="003B7732"/>
    <w:rsid w:val="003B7E83"/>
    <w:rsid w:val="003B7F6F"/>
    <w:rsid w:val="003C0299"/>
    <w:rsid w:val="003C138A"/>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4A8C"/>
    <w:rsid w:val="003C50DB"/>
    <w:rsid w:val="003C5681"/>
    <w:rsid w:val="003C602A"/>
    <w:rsid w:val="003C6EA9"/>
    <w:rsid w:val="003C7645"/>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2E3"/>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D72A8"/>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3E91"/>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F6F"/>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840"/>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7CD"/>
    <w:rsid w:val="004319A6"/>
    <w:rsid w:val="004324BB"/>
    <w:rsid w:val="0043254C"/>
    <w:rsid w:val="00432585"/>
    <w:rsid w:val="004326E3"/>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E36"/>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0F47"/>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5D7E"/>
    <w:rsid w:val="004462D0"/>
    <w:rsid w:val="0044664E"/>
    <w:rsid w:val="0044688C"/>
    <w:rsid w:val="004469DE"/>
    <w:rsid w:val="00446A05"/>
    <w:rsid w:val="004501CB"/>
    <w:rsid w:val="00450335"/>
    <w:rsid w:val="004503F9"/>
    <w:rsid w:val="00450598"/>
    <w:rsid w:val="00450688"/>
    <w:rsid w:val="004509EA"/>
    <w:rsid w:val="00450E47"/>
    <w:rsid w:val="00450E56"/>
    <w:rsid w:val="00451C65"/>
    <w:rsid w:val="00451D93"/>
    <w:rsid w:val="0045213D"/>
    <w:rsid w:val="004524A7"/>
    <w:rsid w:val="004528CF"/>
    <w:rsid w:val="004528D2"/>
    <w:rsid w:val="00452A2D"/>
    <w:rsid w:val="00452A7E"/>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DAC"/>
    <w:rsid w:val="00455E61"/>
    <w:rsid w:val="00456433"/>
    <w:rsid w:val="004565F1"/>
    <w:rsid w:val="0045683E"/>
    <w:rsid w:val="00456BE3"/>
    <w:rsid w:val="00457274"/>
    <w:rsid w:val="00457725"/>
    <w:rsid w:val="00457E4D"/>
    <w:rsid w:val="00460000"/>
    <w:rsid w:val="0046018B"/>
    <w:rsid w:val="004601F8"/>
    <w:rsid w:val="0046037D"/>
    <w:rsid w:val="00460B2D"/>
    <w:rsid w:val="00460FE9"/>
    <w:rsid w:val="004610A5"/>
    <w:rsid w:val="00461D25"/>
    <w:rsid w:val="00461EC0"/>
    <w:rsid w:val="00461ED5"/>
    <w:rsid w:val="00462071"/>
    <w:rsid w:val="00462753"/>
    <w:rsid w:val="004627C8"/>
    <w:rsid w:val="0046370C"/>
    <w:rsid w:val="00463880"/>
    <w:rsid w:val="00463B1A"/>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4A8"/>
    <w:rsid w:val="0048291A"/>
    <w:rsid w:val="00482960"/>
    <w:rsid w:val="00482C9D"/>
    <w:rsid w:val="00482E3F"/>
    <w:rsid w:val="004832ED"/>
    <w:rsid w:val="0048330D"/>
    <w:rsid w:val="0048345E"/>
    <w:rsid w:val="00483728"/>
    <w:rsid w:val="00483894"/>
    <w:rsid w:val="00483CB8"/>
    <w:rsid w:val="00483E37"/>
    <w:rsid w:val="00484711"/>
    <w:rsid w:val="00484803"/>
    <w:rsid w:val="00484BBA"/>
    <w:rsid w:val="00484ED9"/>
    <w:rsid w:val="00485209"/>
    <w:rsid w:val="0048586B"/>
    <w:rsid w:val="004858DB"/>
    <w:rsid w:val="004859A6"/>
    <w:rsid w:val="00485F77"/>
    <w:rsid w:val="0048617D"/>
    <w:rsid w:val="0048678A"/>
    <w:rsid w:val="0048695E"/>
    <w:rsid w:val="00486A86"/>
    <w:rsid w:val="00486BA0"/>
    <w:rsid w:val="00487557"/>
    <w:rsid w:val="00490101"/>
    <w:rsid w:val="004907C0"/>
    <w:rsid w:val="00491710"/>
    <w:rsid w:val="00491EDC"/>
    <w:rsid w:val="00491F89"/>
    <w:rsid w:val="00492077"/>
    <w:rsid w:val="004920A6"/>
    <w:rsid w:val="004922AC"/>
    <w:rsid w:val="00492A9E"/>
    <w:rsid w:val="00492C5E"/>
    <w:rsid w:val="00492FE6"/>
    <w:rsid w:val="0049331A"/>
    <w:rsid w:val="004938E1"/>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04F"/>
    <w:rsid w:val="00497181"/>
    <w:rsid w:val="004975FD"/>
    <w:rsid w:val="00497CB8"/>
    <w:rsid w:val="004A01D5"/>
    <w:rsid w:val="004A022A"/>
    <w:rsid w:val="004A0779"/>
    <w:rsid w:val="004A0978"/>
    <w:rsid w:val="004A0D4F"/>
    <w:rsid w:val="004A0F51"/>
    <w:rsid w:val="004A0FF2"/>
    <w:rsid w:val="004A1786"/>
    <w:rsid w:val="004A18FF"/>
    <w:rsid w:val="004A1D47"/>
    <w:rsid w:val="004A1E01"/>
    <w:rsid w:val="004A1F2F"/>
    <w:rsid w:val="004A207A"/>
    <w:rsid w:val="004A22D9"/>
    <w:rsid w:val="004A2314"/>
    <w:rsid w:val="004A2388"/>
    <w:rsid w:val="004A248E"/>
    <w:rsid w:val="004A259A"/>
    <w:rsid w:val="004A2CA6"/>
    <w:rsid w:val="004A2FD9"/>
    <w:rsid w:val="004A330F"/>
    <w:rsid w:val="004A353E"/>
    <w:rsid w:val="004A3BF5"/>
    <w:rsid w:val="004A3C84"/>
    <w:rsid w:val="004A48AD"/>
    <w:rsid w:val="004A4A92"/>
    <w:rsid w:val="004A4ADA"/>
    <w:rsid w:val="004A4F2E"/>
    <w:rsid w:val="004A4F33"/>
    <w:rsid w:val="004A52CA"/>
    <w:rsid w:val="004A5527"/>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886"/>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9A8"/>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981"/>
    <w:rsid w:val="004D0E8B"/>
    <w:rsid w:val="004D13F6"/>
    <w:rsid w:val="004D1559"/>
    <w:rsid w:val="004D16BD"/>
    <w:rsid w:val="004D1B70"/>
    <w:rsid w:val="004D2046"/>
    <w:rsid w:val="004D24FC"/>
    <w:rsid w:val="004D28D3"/>
    <w:rsid w:val="004D2A1D"/>
    <w:rsid w:val="004D3292"/>
    <w:rsid w:val="004D347C"/>
    <w:rsid w:val="004D3549"/>
    <w:rsid w:val="004D3745"/>
    <w:rsid w:val="004D3773"/>
    <w:rsid w:val="004D4125"/>
    <w:rsid w:val="004D45A7"/>
    <w:rsid w:val="004D4614"/>
    <w:rsid w:val="004D47C4"/>
    <w:rsid w:val="004D4814"/>
    <w:rsid w:val="004D4906"/>
    <w:rsid w:val="004D49BF"/>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D77BC"/>
    <w:rsid w:val="004D795C"/>
    <w:rsid w:val="004E00FD"/>
    <w:rsid w:val="004E02F5"/>
    <w:rsid w:val="004E0796"/>
    <w:rsid w:val="004E0A86"/>
    <w:rsid w:val="004E0B52"/>
    <w:rsid w:val="004E0F76"/>
    <w:rsid w:val="004E103E"/>
    <w:rsid w:val="004E14D7"/>
    <w:rsid w:val="004E1B99"/>
    <w:rsid w:val="004E1D37"/>
    <w:rsid w:val="004E1DA5"/>
    <w:rsid w:val="004E200C"/>
    <w:rsid w:val="004E213F"/>
    <w:rsid w:val="004E2154"/>
    <w:rsid w:val="004E227F"/>
    <w:rsid w:val="004E23A1"/>
    <w:rsid w:val="004E2678"/>
    <w:rsid w:val="004E2A80"/>
    <w:rsid w:val="004E2A96"/>
    <w:rsid w:val="004E361A"/>
    <w:rsid w:val="004E37F9"/>
    <w:rsid w:val="004E3FED"/>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7D4"/>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5A2"/>
    <w:rsid w:val="00511D1C"/>
    <w:rsid w:val="00511F79"/>
    <w:rsid w:val="0051215D"/>
    <w:rsid w:val="005129F7"/>
    <w:rsid w:val="00513348"/>
    <w:rsid w:val="00513372"/>
    <w:rsid w:val="0051340B"/>
    <w:rsid w:val="00513561"/>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A33"/>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096"/>
    <w:rsid w:val="005314FF"/>
    <w:rsid w:val="00531B69"/>
    <w:rsid w:val="00532201"/>
    <w:rsid w:val="00532635"/>
    <w:rsid w:val="005326CF"/>
    <w:rsid w:val="00532A47"/>
    <w:rsid w:val="00532CA8"/>
    <w:rsid w:val="00532CCC"/>
    <w:rsid w:val="00533059"/>
    <w:rsid w:val="00533BB8"/>
    <w:rsid w:val="00533EAB"/>
    <w:rsid w:val="00534390"/>
    <w:rsid w:val="0053483C"/>
    <w:rsid w:val="00534B01"/>
    <w:rsid w:val="00534EB6"/>
    <w:rsid w:val="00535237"/>
    <w:rsid w:val="005353F9"/>
    <w:rsid w:val="00535527"/>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557"/>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D89"/>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938"/>
    <w:rsid w:val="00565CB8"/>
    <w:rsid w:val="00565E68"/>
    <w:rsid w:val="0056627B"/>
    <w:rsid w:val="005662E2"/>
    <w:rsid w:val="0056658A"/>
    <w:rsid w:val="005665E9"/>
    <w:rsid w:val="00567800"/>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935"/>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CC4"/>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026"/>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065"/>
    <w:rsid w:val="005B1742"/>
    <w:rsid w:val="005B1946"/>
    <w:rsid w:val="005B1B34"/>
    <w:rsid w:val="005B2006"/>
    <w:rsid w:val="005B20E4"/>
    <w:rsid w:val="005B21DE"/>
    <w:rsid w:val="005B22A6"/>
    <w:rsid w:val="005B239A"/>
    <w:rsid w:val="005B2444"/>
    <w:rsid w:val="005B266E"/>
    <w:rsid w:val="005B27E7"/>
    <w:rsid w:val="005B2B34"/>
    <w:rsid w:val="005B2D40"/>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31D"/>
    <w:rsid w:val="005C6538"/>
    <w:rsid w:val="005C6DBF"/>
    <w:rsid w:val="005C6FE7"/>
    <w:rsid w:val="005C7670"/>
    <w:rsid w:val="005C7A11"/>
    <w:rsid w:val="005D0098"/>
    <w:rsid w:val="005D02F5"/>
    <w:rsid w:val="005D0B18"/>
    <w:rsid w:val="005D0F2F"/>
    <w:rsid w:val="005D1205"/>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4A6"/>
    <w:rsid w:val="005D7F54"/>
    <w:rsid w:val="005E001B"/>
    <w:rsid w:val="005E0A83"/>
    <w:rsid w:val="005E0C46"/>
    <w:rsid w:val="005E0C65"/>
    <w:rsid w:val="005E0CFE"/>
    <w:rsid w:val="005E0ED3"/>
    <w:rsid w:val="005E0EF1"/>
    <w:rsid w:val="005E1326"/>
    <w:rsid w:val="005E1442"/>
    <w:rsid w:val="005E15EF"/>
    <w:rsid w:val="005E1771"/>
    <w:rsid w:val="005E1B04"/>
    <w:rsid w:val="005E1EC5"/>
    <w:rsid w:val="005E229C"/>
    <w:rsid w:val="005E2590"/>
    <w:rsid w:val="005E28D6"/>
    <w:rsid w:val="005E2A87"/>
    <w:rsid w:val="005E2E29"/>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0E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5765"/>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E67"/>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4CB"/>
    <w:rsid w:val="0063772A"/>
    <w:rsid w:val="0063796C"/>
    <w:rsid w:val="006400C0"/>
    <w:rsid w:val="00640790"/>
    <w:rsid w:val="006408E8"/>
    <w:rsid w:val="00640A76"/>
    <w:rsid w:val="00640C40"/>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75A"/>
    <w:rsid w:val="006459A7"/>
    <w:rsid w:val="006459D1"/>
    <w:rsid w:val="00645E62"/>
    <w:rsid w:val="0064670A"/>
    <w:rsid w:val="00646BC9"/>
    <w:rsid w:val="0064777A"/>
    <w:rsid w:val="00647993"/>
    <w:rsid w:val="00647B91"/>
    <w:rsid w:val="00647E7B"/>
    <w:rsid w:val="00650031"/>
    <w:rsid w:val="006500FF"/>
    <w:rsid w:val="006503B3"/>
    <w:rsid w:val="00650483"/>
    <w:rsid w:val="006508A2"/>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7A8"/>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57"/>
    <w:rsid w:val="00662699"/>
    <w:rsid w:val="00662E93"/>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76B"/>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3AE"/>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3C19"/>
    <w:rsid w:val="00684306"/>
    <w:rsid w:val="0068450B"/>
    <w:rsid w:val="00684557"/>
    <w:rsid w:val="00684A5B"/>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749"/>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518"/>
    <w:rsid w:val="006A1572"/>
    <w:rsid w:val="006A18E1"/>
    <w:rsid w:val="006A1E80"/>
    <w:rsid w:val="006A222F"/>
    <w:rsid w:val="006A2670"/>
    <w:rsid w:val="006A2950"/>
    <w:rsid w:val="006A29A2"/>
    <w:rsid w:val="006A2BDE"/>
    <w:rsid w:val="006A2BFC"/>
    <w:rsid w:val="006A2D4C"/>
    <w:rsid w:val="006A2E17"/>
    <w:rsid w:val="006A3323"/>
    <w:rsid w:val="006A3481"/>
    <w:rsid w:val="006A354C"/>
    <w:rsid w:val="006A36EE"/>
    <w:rsid w:val="006A3803"/>
    <w:rsid w:val="006A38DA"/>
    <w:rsid w:val="006A39A4"/>
    <w:rsid w:val="006A3BB7"/>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202"/>
    <w:rsid w:val="006C1897"/>
    <w:rsid w:val="006C18D9"/>
    <w:rsid w:val="006C1B30"/>
    <w:rsid w:val="006C2462"/>
    <w:rsid w:val="006C29DB"/>
    <w:rsid w:val="006C2BEB"/>
    <w:rsid w:val="006C2D46"/>
    <w:rsid w:val="006C2D99"/>
    <w:rsid w:val="006C3281"/>
    <w:rsid w:val="006C34A5"/>
    <w:rsid w:val="006C34BC"/>
    <w:rsid w:val="006C37DA"/>
    <w:rsid w:val="006C3E83"/>
    <w:rsid w:val="006C40E4"/>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0E97"/>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851"/>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BEC"/>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26B"/>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2F21"/>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580"/>
    <w:rsid w:val="00726A75"/>
    <w:rsid w:val="00726B9B"/>
    <w:rsid w:val="00727210"/>
    <w:rsid w:val="007272E3"/>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A15"/>
    <w:rsid w:val="00740B43"/>
    <w:rsid w:val="00740CBF"/>
    <w:rsid w:val="00740FED"/>
    <w:rsid w:val="0074156B"/>
    <w:rsid w:val="00741716"/>
    <w:rsid w:val="007417A6"/>
    <w:rsid w:val="00741BAF"/>
    <w:rsid w:val="00741DB9"/>
    <w:rsid w:val="00742C99"/>
    <w:rsid w:val="00742CB1"/>
    <w:rsid w:val="00742E60"/>
    <w:rsid w:val="007433AF"/>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23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2A1"/>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6D2E"/>
    <w:rsid w:val="0078749B"/>
    <w:rsid w:val="00787589"/>
    <w:rsid w:val="007875FE"/>
    <w:rsid w:val="007877FE"/>
    <w:rsid w:val="00787A3C"/>
    <w:rsid w:val="007903BE"/>
    <w:rsid w:val="0079096E"/>
    <w:rsid w:val="00790A04"/>
    <w:rsid w:val="00790DA9"/>
    <w:rsid w:val="00790F5C"/>
    <w:rsid w:val="007910CA"/>
    <w:rsid w:val="00791388"/>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142"/>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185"/>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0B52"/>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180F"/>
    <w:rsid w:val="007E2A76"/>
    <w:rsid w:val="007E308C"/>
    <w:rsid w:val="007E34D1"/>
    <w:rsid w:val="007E39AE"/>
    <w:rsid w:val="007E3AA5"/>
    <w:rsid w:val="007E3C51"/>
    <w:rsid w:val="007E3DB4"/>
    <w:rsid w:val="007E4173"/>
    <w:rsid w:val="007E42FB"/>
    <w:rsid w:val="007E45B5"/>
    <w:rsid w:val="007E4854"/>
    <w:rsid w:val="007E4998"/>
    <w:rsid w:val="007E4FD5"/>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65F"/>
    <w:rsid w:val="007F0DCF"/>
    <w:rsid w:val="007F10FF"/>
    <w:rsid w:val="007F13E3"/>
    <w:rsid w:val="007F1F70"/>
    <w:rsid w:val="007F2128"/>
    <w:rsid w:val="007F2459"/>
    <w:rsid w:val="007F2808"/>
    <w:rsid w:val="007F3D83"/>
    <w:rsid w:val="007F3E73"/>
    <w:rsid w:val="007F3EBF"/>
    <w:rsid w:val="007F409E"/>
    <w:rsid w:val="007F43CE"/>
    <w:rsid w:val="007F4D85"/>
    <w:rsid w:val="007F4FC3"/>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A31"/>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3DED"/>
    <w:rsid w:val="00814176"/>
    <w:rsid w:val="0081521A"/>
    <w:rsid w:val="00815574"/>
    <w:rsid w:val="008156B1"/>
    <w:rsid w:val="0081599F"/>
    <w:rsid w:val="00815DDD"/>
    <w:rsid w:val="0081650D"/>
    <w:rsid w:val="008167B2"/>
    <w:rsid w:val="008168F4"/>
    <w:rsid w:val="008175D7"/>
    <w:rsid w:val="00817935"/>
    <w:rsid w:val="00817DAC"/>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7F5"/>
    <w:rsid w:val="00825903"/>
    <w:rsid w:val="008263C9"/>
    <w:rsid w:val="00826594"/>
    <w:rsid w:val="00826CDF"/>
    <w:rsid w:val="00826EC3"/>
    <w:rsid w:val="00827474"/>
    <w:rsid w:val="00827BC8"/>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BA1"/>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2B0"/>
    <w:rsid w:val="0086153E"/>
    <w:rsid w:val="00861839"/>
    <w:rsid w:val="0086218A"/>
    <w:rsid w:val="008622E2"/>
    <w:rsid w:val="00862343"/>
    <w:rsid w:val="008625EF"/>
    <w:rsid w:val="00862837"/>
    <w:rsid w:val="00862DEC"/>
    <w:rsid w:val="00863093"/>
    <w:rsid w:val="00863371"/>
    <w:rsid w:val="00863690"/>
    <w:rsid w:val="00863884"/>
    <w:rsid w:val="0086396B"/>
    <w:rsid w:val="00863C02"/>
    <w:rsid w:val="00864500"/>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33E"/>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4F86"/>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977"/>
    <w:rsid w:val="00885D54"/>
    <w:rsid w:val="00885E96"/>
    <w:rsid w:val="008860AC"/>
    <w:rsid w:val="008864EE"/>
    <w:rsid w:val="008866D6"/>
    <w:rsid w:val="008866D9"/>
    <w:rsid w:val="00886810"/>
    <w:rsid w:val="00886E6F"/>
    <w:rsid w:val="0088704B"/>
    <w:rsid w:val="00887A10"/>
    <w:rsid w:val="00887BD3"/>
    <w:rsid w:val="00887D1E"/>
    <w:rsid w:val="00887E1C"/>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EE4"/>
    <w:rsid w:val="00895FCB"/>
    <w:rsid w:val="008963C0"/>
    <w:rsid w:val="008968DC"/>
    <w:rsid w:val="008968EA"/>
    <w:rsid w:val="008972A0"/>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5AB"/>
    <w:rsid w:val="008A593A"/>
    <w:rsid w:val="008A621F"/>
    <w:rsid w:val="008A6305"/>
    <w:rsid w:val="008A63B2"/>
    <w:rsid w:val="008A661F"/>
    <w:rsid w:val="008A6639"/>
    <w:rsid w:val="008A6806"/>
    <w:rsid w:val="008A714A"/>
    <w:rsid w:val="008A743B"/>
    <w:rsid w:val="008A74F3"/>
    <w:rsid w:val="008A7812"/>
    <w:rsid w:val="008A7C88"/>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9A8"/>
    <w:rsid w:val="008B3D76"/>
    <w:rsid w:val="008B4925"/>
    <w:rsid w:val="008B4E1D"/>
    <w:rsid w:val="008B4E6A"/>
    <w:rsid w:val="008B5314"/>
    <w:rsid w:val="008B5990"/>
    <w:rsid w:val="008B5A35"/>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888"/>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D7ED2"/>
    <w:rsid w:val="008E0012"/>
    <w:rsid w:val="008E01F0"/>
    <w:rsid w:val="008E03D8"/>
    <w:rsid w:val="008E0422"/>
    <w:rsid w:val="008E0592"/>
    <w:rsid w:val="008E06C5"/>
    <w:rsid w:val="008E0ADC"/>
    <w:rsid w:val="008E0EE9"/>
    <w:rsid w:val="008E1115"/>
    <w:rsid w:val="008E1205"/>
    <w:rsid w:val="008E1C4A"/>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46F"/>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808"/>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8F7"/>
    <w:rsid w:val="00906FB1"/>
    <w:rsid w:val="00907407"/>
    <w:rsid w:val="0090776A"/>
    <w:rsid w:val="0090780A"/>
    <w:rsid w:val="00907F8A"/>
    <w:rsid w:val="0091050D"/>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0D2"/>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282"/>
    <w:rsid w:val="00923458"/>
    <w:rsid w:val="00923740"/>
    <w:rsid w:val="00923FA0"/>
    <w:rsid w:val="009242E6"/>
    <w:rsid w:val="0092431E"/>
    <w:rsid w:val="009248BB"/>
    <w:rsid w:val="00925278"/>
    <w:rsid w:val="00925686"/>
    <w:rsid w:val="009258B5"/>
    <w:rsid w:val="00925AB5"/>
    <w:rsid w:val="00925B4F"/>
    <w:rsid w:val="00925DCD"/>
    <w:rsid w:val="009260B4"/>
    <w:rsid w:val="00926267"/>
    <w:rsid w:val="009262D2"/>
    <w:rsid w:val="00926D46"/>
    <w:rsid w:val="00926F39"/>
    <w:rsid w:val="009275B4"/>
    <w:rsid w:val="00927C07"/>
    <w:rsid w:val="00927D3B"/>
    <w:rsid w:val="00927F7D"/>
    <w:rsid w:val="0093011E"/>
    <w:rsid w:val="009301C0"/>
    <w:rsid w:val="009302FE"/>
    <w:rsid w:val="00930B54"/>
    <w:rsid w:val="009311A8"/>
    <w:rsid w:val="00931334"/>
    <w:rsid w:val="0093155B"/>
    <w:rsid w:val="00931769"/>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0EF6"/>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A0B"/>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514"/>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B0"/>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2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77F7C"/>
    <w:rsid w:val="00980445"/>
    <w:rsid w:val="00980801"/>
    <w:rsid w:val="0098088F"/>
    <w:rsid w:val="0098089D"/>
    <w:rsid w:val="0098106E"/>
    <w:rsid w:val="00981167"/>
    <w:rsid w:val="0098181F"/>
    <w:rsid w:val="00981D6B"/>
    <w:rsid w:val="00982513"/>
    <w:rsid w:val="00982786"/>
    <w:rsid w:val="0098340B"/>
    <w:rsid w:val="00983552"/>
    <w:rsid w:val="0098461E"/>
    <w:rsid w:val="00984D64"/>
    <w:rsid w:val="00984F9D"/>
    <w:rsid w:val="00985246"/>
    <w:rsid w:val="00985336"/>
    <w:rsid w:val="00985382"/>
    <w:rsid w:val="00985714"/>
    <w:rsid w:val="00986160"/>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1709"/>
    <w:rsid w:val="0099207C"/>
    <w:rsid w:val="00992150"/>
    <w:rsid w:val="00992853"/>
    <w:rsid w:val="00992AB6"/>
    <w:rsid w:val="00992D2E"/>
    <w:rsid w:val="00992F17"/>
    <w:rsid w:val="009932E9"/>
    <w:rsid w:val="009937B9"/>
    <w:rsid w:val="00993EC6"/>
    <w:rsid w:val="009944A1"/>
    <w:rsid w:val="009945DD"/>
    <w:rsid w:val="00994AB9"/>
    <w:rsid w:val="00994AE3"/>
    <w:rsid w:val="00994AEF"/>
    <w:rsid w:val="009956BB"/>
    <w:rsid w:val="009957E7"/>
    <w:rsid w:val="00995A25"/>
    <w:rsid w:val="00995AC7"/>
    <w:rsid w:val="00995BC4"/>
    <w:rsid w:val="009966F5"/>
    <w:rsid w:val="00996A78"/>
    <w:rsid w:val="00996DB3"/>
    <w:rsid w:val="00996E4F"/>
    <w:rsid w:val="0099729A"/>
    <w:rsid w:val="00997465"/>
    <w:rsid w:val="00997486"/>
    <w:rsid w:val="009977BD"/>
    <w:rsid w:val="009A02B6"/>
    <w:rsid w:val="009A077E"/>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0AE"/>
    <w:rsid w:val="009B0211"/>
    <w:rsid w:val="009B022B"/>
    <w:rsid w:val="009B0332"/>
    <w:rsid w:val="009B087A"/>
    <w:rsid w:val="009B0CC0"/>
    <w:rsid w:val="009B0E49"/>
    <w:rsid w:val="009B1268"/>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92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7E"/>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258"/>
    <w:rsid w:val="009F05B0"/>
    <w:rsid w:val="009F0AAE"/>
    <w:rsid w:val="009F0AF3"/>
    <w:rsid w:val="009F0FF1"/>
    <w:rsid w:val="009F10A4"/>
    <w:rsid w:val="009F111B"/>
    <w:rsid w:val="009F11E6"/>
    <w:rsid w:val="009F186C"/>
    <w:rsid w:val="009F1912"/>
    <w:rsid w:val="009F1D01"/>
    <w:rsid w:val="009F1D0D"/>
    <w:rsid w:val="009F205C"/>
    <w:rsid w:val="009F2A4E"/>
    <w:rsid w:val="009F2BAC"/>
    <w:rsid w:val="009F2DE8"/>
    <w:rsid w:val="009F3991"/>
    <w:rsid w:val="009F3AD7"/>
    <w:rsid w:val="009F3D7B"/>
    <w:rsid w:val="009F3F48"/>
    <w:rsid w:val="009F4329"/>
    <w:rsid w:val="009F46F7"/>
    <w:rsid w:val="009F48C1"/>
    <w:rsid w:val="009F4977"/>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4B8"/>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6A6"/>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031"/>
    <w:rsid w:val="00A15432"/>
    <w:rsid w:val="00A1551B"/>
    <w:rsid w:val="00A16974"/>
    <w:rsid w:val="00A172B9"/>
    <w:rsid w:val="00A1754F"/>
    <w:rsid w:val="00A178ED"/>
    <w:rsid w:val="00A1792B"/>
    <w:rsid w:val="00A17962"/>
    <w:rsid w:val="00A17C77"/>
    <w:rsid w:val="00A17D4F"/>
    <w:rsid w:val="00A20756"/>
    <w:rsid w:val="00A21884"/>
    <w:rsid w:val="00A21C53"/>
    <w:rsid w:val="00A220BC"/>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591"/>
    <w:rsid w:val="00A3548F"/>
    <w:rsid w:val="00A35D84"/>
    <w:rsid w:val="00A36AF2"/>
    <w:rsid w:val="00A36F43"/>
    <w:rsid w:val="00A37709"/>
    <w:rsid w:val="00A3771B"/>
    <w:rsid w:val="00A377DF"/>
    <w:rsid w:val="00A37A3F"/>
    <w:rsid w:val="00A400FC"/>
    <w:rsid w:val="00A40852"/>
    <w:rsid w:val="00A40975"/>
    <w:rsid w:val="00A4164D"/>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DBF"/>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0"/>
    <w:rsid w:val="00A50851"/>
    <w:rsid w:val="00A51500"/>
    <w:rsid w:val="00A51CC4"/>
    <w:rsid w:val="00A51D8A"/>
    <w:rsid w:val="00A5252C"/>
    <w:rsid w:val="00A52954"/>
    <w:rsid w:val="00A52A38"/>
    <w:rsid w:val="00A53044"/>
    <w:rsid w:val="00A5336B"/>
    <w:rsid w:val="00A53390"/>
    <w:rsid w:val="00A534B8"/>
    <w:rsid w:val="00A536DB"/>
    <w:rsid w:val="00A53762"/>
    <w:rsid w:val="00A53AEF"/>
    <w:rsid w:val="00A5413A"/>
    <w:rsid w:val="00A5445E"/>
    <w:rsid w:val="00A5447A"/>
    <w:rsid w:val="00A54808"/>
    <w:rsid w:val="00A54E2D"/>
    <w:rsid w:val="00A55039"/>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AFB"/>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8D2"/>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5E"/>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D4B"/>
    <w:rsid w:val="00AA0F7C"/>
    <w:rsid w:val="00AA0FF4"/>
    <w:rsid w:val="00AA11A2"/>
    <w:rsid w:val="00AA1232"/>
    <w:rsid w:val="00AA1AD5"/>
    <w:rsid w:val="00AA1D64"/>
    <w:rsid w:val="00AA22A4"/>
    <w:rsid w:val="00AA25FC"/>
    <w:rsid w:val="00AA2A25"/>
    <w:rsid w:val="00AA2FBA"/>
    <w:rsid w:val="00AA30D1"/>
    <w:rsid w:val="00AA3267"/>
    <w:rsid w:val="00AA3827"/>
    <w:rsid w:val="00AA3B36"/>
    <w:rsid w:val="00AA3BA3"/>
    <w:rsid w:val="00AA40A1"/>
    <w:rsid w:val="00AA415E"/>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84A"/>
    <w:rsid w:val="00AB7E14"/>
    <w:rsid w:val="00AB7E90"/>
    <w:rsid w:val="00AC00BF"/>
    <w:rsid w:val="00AC036A"/>
    <w:rsid w:val="00AC08EB"/>
    <w:rsid w:val="00AC0F2E"/>
    <w:rsid w:val="00AC1065"/>
    <w:rsid w:val="00AC1309"/>
    <w:rsid w:val="00AC1474"/>
    <w:rsid w:val="00AC153B"/>
    <w:rsid w:val="00AC19B8"/>
    <w:rsid w:val="00AC1BA3"/>
    <w:rsid w:val="00AC2DD7"/>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215"/>
    <w:rsid w:val="00AD489D"/>
    <w:rsid w:val="00AD5227"/>
    <w:rsid w:val="00AD5266"/>
    <w:rsid w:val="00AD5720"/>
    <w:rsid w:val="00AD5C5A"/>
    <w:rsid w:val="00AD5EDA"/>
    <w:rsid w:val="00AD5F94"/>
    <w:rsid w:val="00AD6275"/>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492A"/>
    <w:rsid w:val="00AE50AA"/>
    <w:rsid w:val="00AE57C3"/>
    <w:rsid w:val="00AE58B4"/>
    <w:rsid w:val="00AE5BE8"/>
    <w:rsid w:val="00AE5BE9"/>
    <w:rsid w:val="00AE6045"/>
    <w:rsid w:val="00AE64D1"/>
    <w:rsid w:val="00AE69E4"/>
    <w:rsid w:val="00AE7073"/>
    <w:rsid w:val="00AE72D2"/>
    <w:rsid w:val="00AF049E"/>
    <w:rsid w:val="00AF0530"/>
    <w:rsid w:val="00AF09E9"/>
    <w:rsid w:val="00AF0A39"/>
    <w:rsid w:val="00AF0BBC"/>
    <w:rsid w:val="00AF0CA8"/>
    <w:rsid w:val="00AF0F46"/>
    <w:rsid w:val="00AF103B"/>
    <w:rsid w:val="00AF1550"/>
    <w:rsid w:val="00AF1580"/>
    <w:rsid w:val="00AF1F5C"/>
    <w:rsid w:val="00AF2166"/>
    <w:rsid w:val="00AF21CA"/>
    <w:rsid w:val="00AF240A"/>
    <w:rsid w:val="00AF2415"/>
    <w:rsid w:val="00AF270D"/>
    <w:rsid w:val="00AF2880"/>
    <w:rsid w:val="00AF2FCE"/>
    <w:rsid w:val="00AF33C0"/>
    <w:rsid w:val="00AF3622"/>
    <w:rsid w:val="00AF3809"/>
    <w:rsid w:val="00AF38C1"/>
    <w:rsid w:val="00AF3A85"/>
    <w:rsid w:val="00AF3B3C"/>
    <w:rsid w:val="00AF3E30"/>
    <w:rsid w:val="00AF41AE"/>
    <w:rsid w:val="00AF443F"/>
    <w:rsid w:val="00AF46C7"/>
    <w:rsid w:val="00AF493F"/>
    <w:rsid w:val="00AF4940"/>
    <w:rsid w:val="00AF49AC"/>
    <w:rsid w:val="00AF4AD2"/>
    <w:rsid w:val="00AF4BE0"/>
    <w:rsid w:val="00AF4F61"/>
    <w:rsid w:val="00AF502D"/>
    <w:rsid w:val="00AF50E7"/>
    <w:rsid w:val="00AF5328"/>
    <w:rsid w:val="00AF559A"/>
    <w:rsid w:val="00AF5AFA"/>
    <w:rsid w:val="00AF5BF6"/>
    <w:rsid w:val="00AF6161"/>
    <w:rsid w:val="00AF66B3"/>
    <w:rsid w:val="00AF6B09"/>
    <w:rsid w:val="00AF6DE6"/>
    <w:rsid w:val="00AF7055"/>
    <w:rsid w:val="00AF73B9"/>
    <w:rsid w:val="00AF7A52"/>
    <w:rsid w:val="00B000F0"/>
    <w:rsid w:val="00B007CC"/>
    <w:rsid w:val="00B00D8C"/>
    <w:rsid w:val="00B00FF0"/>
    <w:rsid w:val="00B01289"/>
    <w:rsid w:val="00B0139D"/>
    <w:rsid w:val="00B013B8"/>
    <w:rsid w:val="00B0148A"/>
    <w:rsid w:val="00B0152A"/>
    <w:rsid w:val="00B019F7"/>
    <w:rsid w:val="00B01F8E"/>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9C"/>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1B"/>
    <w:rsid w:val="00B17981"/>
    <w:rsid w:val="00B17D43"/>
    <w:rsid w:val="00B17F71"/>
    <w:rsid w:val="00B2041C"/>
    <w:rsid w:val="00B204F3"/>
    <w:rsid w:val="00B20D12"/>
    <w:rsid w:val="00B20F8C"/>
    <w:rsid w:val="00B21423"/>
    <w:rsid w:val="00B21460"/>
    <w:rsid w:val="00B214A7"/>
    <w:rsid w:val="00B214E2"/>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37BF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001"/>
    <w:rsid w:val="00B56277"/>
    <w:rsid w:val="00B564CB"/>
    <w:rsid w:val="00B56B44"/>
    <w:rsid w:val="00B56E29"/>
    <w:rsid w:val="00B570EC"/>
    <w:rsid w:val="00B57133"/>
    <w:rsid w:val="00B57437"/>
    <w:rsid w:val="00B57931"/>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2A9"/>
    <w:rsid w:val="00B8131D"/>
    <w:rsid w:val="00B813FA"/>
    <w:rsid w:val="00B81449"/>
    <w:rsid w:val="00B81760"/>
    <w:rsid w:val="00B81AB1"/>
    <w:rsid w:val="00B82338"/>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B15"/>
    <w:rsid w:val="00B96EFE"/>
    <w:rsid w:val="00B97257"/>
    <w:rsid w:val="00B97747"/>
    <w:rsid w:val="00B9790F"/>
    <w:rsid w:val="00B97CF5"/>
    <w:rsid w:val="00B97EE6"/>
    <w:rsid w:val="00BA0274"/>
    <w:rsid w:val="00BA0338"/>
    <w:rsid w:val="00BA0BA4"/>
    <w:rsid w:val="00BA179B"/>
    <w:rsid w:val="00BA18A8"/>
    <w:rsid w:val="00BA1984"/>
    <w:rsid w:val="00BA1B27"/>
    <w:rsid w:val="00BA1FD4"/>
    <w:rsid w:val="00BA2011"/>
    <w:rsid w:val="00BA25BA"/>
    <w:rsid w:val="00BA264F"/>
    <w:rsid w:val="00BA2F12"/>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1B"/>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11E"/>
    <w:rsid w:val="00BB22F5"/>
    <w:rsid w:val="00BB274C"/>
    <w:rsid w:val="00BB2FBA"/>
    <w:rsid w:val="00BB3024"/>
    <w:rsid w:val="00BB3162"/>
    <w:rsid w:val="00BB35D7"/>
    <w:rsid w:val="00BB38B9"/>
    <w:rsid w:val="00BB3E91"/>
    <w:rsid w:val="00BB41AA"/>
    <w:rsid w:val="00BB4902"/>
    <w:rsid w:val="00BB4969"/>
    <w:rsid w:val="00BB4B79"/>
    <w:rsid w:val="00BB4BB8"/>
    <w:rsid w:val="00BB4F25"/>
    <w:rsid w:val="00BB53EC"/>
    <w:rsid w:val="00BB5402"/>
    <w:rsid w:val="00BB5FC9"/>
    <w:rsid w:val="00BB6715"/>
    <w:rsid w:val="00BB67D2"/>
    <w:rsid w:val="00BB6C6F"/>
    <w:rsid w:val="00BB6D74"/>
    <w:rsid w:val="00BB7278"/>
    <w:rsid w:val="00BB72F0"/>
    <w:rsid w:val="00BB75D3"/>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15F"/>
    <w:rsid w:val="00BD036F"/>
    <w:rsid w:val="00BD0943"/>
    <w:rsid w:val="00BD09D2"/>
    <w:rsid w:val="00BD0AC3"/>
    <w:rsid w:val="00BD0B85"/>
    <w:rsid w:val="00BD0BD0"/>
    <w:rsid w:val="00BD0EA8"/>
    <w:rsid w:val="00BD1F69"/>
    <w:rsid w:val="00BD232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5A1"/>
    <w:rsid w:val="00BE6B1C"/>
    <w:rsid w:val="00BE6D17"/>
    <w:rsid w:val="00BE7048"/>
    <w:rsid w:val="00BE71B7"/>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3FF"/>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244"/>
    <w:rsid w:val="00C0693D"/>
    <w:rsid w:val="00C06BB0"/>
    <w:rsid w:val="00C06E96"/>
    <w:rsid w:val="00C06FCF"/>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2EF"/>
    <w:rsid w:val="00C13873"/>
    <w:rsid w:val="00C13B84"/>
    <w:rsid w:val="00C1411A"/>
    <w:rsid w:val="00C145D3"/>
    <w:rsid w:val="00C147B8"/>
    <w:rsid w:val="00C14CBD"/>
    <w:rsid w:val="00C14EB1"/>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8F5"/>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81A"/>
    <w:rsid w:val="00C34BCA"/>
    <w:rsid w:val="00C34CF9"/>
    <w:rsid w:val="00C34ED5"/>
    <w:rsid w:val="00C35040"/>
    <w:rsid w:val="00C35552"/>
    <w:rsid w:val="00C35ADE"/>
    <w:rsid w:val="00C35CA1"/>
    <w:rsid w:val="00C35EA3"/>
    <w:rsid w:val="00C3662D"/>
    <w:rsid w:val="00C369E9"/>
    <w:rsid w:val="00C36B27"/>
    <w:rsid w:val="00C36B7D"/>
    <w:rsid w:val="00C37748"/>
    <w:rsid w:val="00C377C5"/>
    <w:rsid w:val="00C377E6"/>
    <w:rsid w:val="00C37B1F"/>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55"/>
    <w:rsid w:val="00C434EF"/>
    <w:rsid w:val="00C441B7"/>
    <w:rsid w:val="00C4461F"/>
    <w:rsid w:val="00C44665"/>
    <w:rsid w:val="00C449DE"/>
    <w:rsid w:val="00C44C6C"/>
    <w:rsid w:val="00C45785"/>
    <w:rsid w:val="00C4580F"/>
    <w:rsid w:val="00C45C4C"/>
    <w:rsid w:val="00C4658C"/>
    <w:rsid w:val="00C4710A"/>
    <w:rsid w:val="00C472DD"/>
    <w:rsid w:val="00C477F9"/>
    <w:rsid w:val="00C47A94"/>
    <w:rsid w:val="00C47EE5"/>
    <w:rsid w:val="00C501CA"/>
    <w:rsid w:val="00C50363"/>
    <w:rsid w:val="00C50404"/>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106"/>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C56"/>
    <w:rsid w:val="00C76D0E"/>
    <w:rsid w:val="00C76F82"/>
    <w:rsid w:val="00C77711"/>
    <w:rsid w:val="00C77843"/>
    <w:rsid w:val="00C779A2"/>
    <w:rsid w:val="00C77CB0"/>
    <w:rsid w:val="00C77EC9"/>
    <w:rsid w:val="00C80248"/>
    <w:rsid w:val="00C805B5"/>
    <w:rsid w:val="00C806A2"/>
    <w:rsid w:val="00C80DF9"/>
    <w:rsid w:val="00C80EB1"/>
    <w:rsid w:val="00C812B3"/>
    <w:rsid w:val="00C81971"/>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704"/>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163"/>
    <w:rsid w:val="00CA4478"/>
    <w:rsid w:val="00CA4590"/>
    <w:rsid w:val="00CA479F"/>
    <w:rsid w:val="00CA47C1"/>
    <w:rsid w:val="00CA4BC8"/>
    <w:rsid w:val="00CA5322"/>
    <w:rsid w:val="00CA53C9"/>
    <w:rsid w:val="00CA57B5"/>
    <w:rsid w:val="00CA5C17"/>
    <w:rsid w:val="00CA5C19"/>
    <w:rsid w:val="00CA5D07"/>
    <w:rsid w:val="00CA64EE"/>
    <w:rsid w:val="00CA6957"/>
    <w:rsid w:val="00CA6D63"/>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42"/>
    <w:rsid w:val="00CB7376"/>
    <w:rsid w:val="00CB7476"/>
    <w:rsid w:val="00CB7556"/>
    <w:rsid w:val="00CB758E"/>
    <w:rsid w:val="00CB7934"/>
    <w:rsid w:val="00CB7B1A"/>
    <w:rsid w:val="00CB7D0E"/>
    <w:rsid w:val="00CC0119"/>
    <w:rsid w:val="00CC0340"/>
    <w:rsid w:val="00CC0512"/>
    <w:rsid w:val="00CC054A"/>
    <w:rsid w:val="00CC08A9"/>
    <w:rsid w:val="00CC0C02"/>
    <w:rsid w:val="00CC0E69"/>
    <w:rsid w:val="00CC0F4F"/>
    <w:rsid w:val="00CC101F"/>
    <w:rsid w:val="00CC104C"/>
    <w:rsid w:val="00CC120A"/>
    <w:rsid w:val="00CC17A3"/>
    <w:rsid w:val="00CC1844"/>
    <w:rsid w:val="00CC1A58"/>
    <w:rsid w:val="00CC1ABB"/>
    <w:rsid w:val="00CC1CD2"/>
    <w:rsid w:val="00CC1F1D"/>
    <w:rsid w:val="00CC2246"/>
    <w:rsid w:val="00CC2346"/>
    <w:rsid w:val="00CC2496"/>
    <w:rsid w:val="00CC2882"/>
    <w:rsid w:val="00CC297A"/>
    <w:rsid w:val="00CC2BC5"/>
    <w:rsid w:val="00CC2C91"/>
    <w:rsid w:val="00CC31FE"/>
    <w:rsid w:val="00CC3B9D"/>
    <w:rsid w:val="00CC4080"/>
    <w:rsid w:val="00CC4135"/>
    <w:rsid w:val="00CC4269"/>
    <w:rsid w:val="00CC4363"/>
    <w:rsid w:val="00CC471A"/>
    <w:rsid w:val="00CC4869"/>
    <w:rsid w:val="00CC4ACD"/>
    <w:rsid w:val="00CC4BDB"/>
    <w:rsid w:val="00CC4C25"/>
    <w:rsid w:val="00CC4D77"/>
    <w:rsid w:val="00CC50CF"/>
    <w:rsid w:val="00CC5430"/>
    <w:rsid w:val="00CC554C"/>
    <w:rsid w:val="00CC5802"/>
    <w:rsid w:val="00CC5951"/>
    <w:rsid w:val="00CC605B"/>
    <w:rsid w:val="00CC61AF"/>
    <w:rsid w:val="00CC683F"/>
    <w:rsid w:val="00CC6AB6"/>
    <w:rsid w:val="00CC6C1A"/>
    <w:rsid w:val="00CC6C5F"/>
    <w:rsid w:val="00CC6D63"/>
    <w:rsid w:val="00CC7076"/>
    <w:rsid w:val="00CC730F"/>
    <w:rsid w:val="00CC771D"/>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EC6"/>
    <w:rsid w:val="00CD3F26"/>
    <w:rsid w:val="00CD413A"/>
    <w:rsid w:val="00CD4196"/>
    <w:rsid w:val="00CD41EA"/>
    <w:rsid w:val="00CD4B87"/>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6B0"/>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6D45"/>
    <w:rsid w:val="00CE7037"/>
    <w:rsid w:val="00CE71C2"/>
    <w:rsid w:val="00CE72C9"/>
    <w:rsid w:val="00CE75D8"/>
    <w:rsid w:val="00CE7649"/>
    <w:rsid w:val="00CE764C"/>
    <w:rsid w:val="00CE7FCE"/>
    <w:rsid w:val="00CF0264"/>
    <w:rsid w:val="00CF0462"/>
    <w:rsid w:val="00CF06AE"/>
    <w:rsid w:val="00CF0D8C"/>
    <w:rsid w:val="00CF10D8"/>
    <w:rsid w:val="00CF1226"/>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50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70A"/>
    <w:rsid w:val="00D13924"/>
    <w:rsid w:val="00D142DA"/>
    <w:rsid w:val="00D14763"/>
    <w:rsid w:val="00D14833"/>
    <w:rsid w:val="00D14945"/>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2A"/>
    <w:rsid w:val="00D3688B"/>
    <w:rsid w:val="00D36BF0"/>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89B"/>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2B66"/>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3C2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60B"/>
    <w:rsid w:val="00D738F7"/>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56C"/>
    <w:rsid w:val="00D81688"/>
    <w:rsid w:val="00D81A4F"/>
    <w:rsid w:val="00D81AB2"/>
    <w:rsid w:val="00D81ED5"/>
    <w:rsid w:val="00D824A3"/>
    <w:rsid w:val="00D826E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0E88"/>
    <w:rsid w:val="00D91948"/>
    <w:rsid w:val="00D91A60"/>
    <w:rsid w:val="00D92000"/>
    <w:rsid w:val="00D9228E"/>
    <w:rsid w:val="00D9256E"/>
    <w:rsid w:val="00D92584"/>
    <w:rsid w:val="00D928CC"/>
    <w:rsid w:val="00D92E71"/>
    <w:rsid w:val="00D92E92"/>
    <w:rsid w:val="00D9309A"/>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0DD"/>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CDB"/>
    <w:rsid w:val="00DA5D7D"/>
    <w:rsid w:val="00DA5EB5"/>
    <w:rsid w:val="00DA5F9C"/>
    <w:rsid w:val="00DA61B1"/>
    <w:rsid w:val="00DA61F5"/>
    <w:rsid w:val="00DA644D"/>
    <w:rsid w:val="00DA6515"/>
    <w:rsid w:val="00DA690C"/>
    <w:rsid w:val="00DA720F"/>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0EB"/>
    <w:rsid w:val="00DB312C"/>
    <w:rsid w:val="00DB35AF"/>
    <w:rsid w:val="00DB361F"/>
    <w:rsid w:val="00DB38B8"/>
    <w:rsid w:val="00DB39BE"/>
    <w:rsid w:val="00DB3A95"/>
    <w:rsid w:val="00DB3AF9"/>
    <w:rsid w:val="00DB3B04"/>
    <w:rsid w:val="00DB3C77"/>
    <w:rsid w:val="00DB3ED3"/>
    <w:rsid w:val="00DB4268"/>
    <w:rsid w:val="00DB4279"/>
    <w:rsid w:val="00DB46FB"/>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B78EF"/>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3EC9"/>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3D07"/>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236"/>
    <w:rsid w:val="00DE1390"/>
    <w:rsid w:val="00DE15AB"/>
    <w:rsid w:val="00DE182B"/>
    <w:rsid w:val="00DE1D00"/>
    <w:rsid w:val="00DE1E97"/>
    <w:rsid w:val="00DE228F"/>
    <w:rsid w:val="00DE25E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D7E"/>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423"/>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114"/>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3E8C"/>
    <w:rsid w:val="00E3474D"/>
    <w:rsid w:val="00E36154"/>
    <w:rsid w:val="00E36489"/>
    <w:rsid w:val="00E364F1"/>
    <w:rsid w:val="00E367AF"/>
    <w:rsid w:val="00E36C86"/>
    <w:rsid w:val="00E378B5"/>
    <w:rsid w:val="00E37D63"/>
    <w:rsid w:val="00E40298"/>
    <w:rsid w:val="00E40330"/>
    <w:rsid w:val="00E4070C"/>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3AC"/>
    <w:rsid w:val="00E476E9"/>
    <w:rsid w:val="00E4797B"/>
    <w:rsid w:val="00E4797E"/>
    <w:rsid w:val="00E47C26"/>
    <w:rsid w:val="00E47EE4"/>
    <w:rsid w:val="00E50930"/>
    <w:rsid w:val="00E50B60"/>
    <w:rsid w:val="00E512E0"/>
    <w:rsid w:val="00E513B9"/>
    <w:rsid w:val="00E51556"/>
    <w:rsid w:val="00E51740"/>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A8"/>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0C"/>
    <w:rsid w:val="00E61677"/>
    <w:rsid w:val="00E61973"/>
    <w:rsid w:val="00E62162"/>
    <w:rsid w:val="00E6277B"/>
    <w:rsid w:val="00E628AD"/>
    <w:rsid w:val="00E638B8"/>
    <w:rsid w:val="00E63C9E"/>
    <w:rsid w:val="00E63E12"/>
    <w:rsid w:val="00E63ED4"/>
    <w:rsid w:val="00E63F44"/>
    <w:rsid w:val="00E64040"/>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AF3"/>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6F"/>
    <w:rsid w:val="00E90AE1"/>
    <w:rsid w:val="00E90B45"/>
    <w:rsid w:val="00E90C34"/>
    <w:rsid w:val="00E911F4"/>
    <w:rsid w:val="00E91E74"/>
    <w:rsid w:val="00E91F9B"/>
    <w:rsid w:val="00E92716"/>
    <w:rsid w:val="00E927E6"/>
    <w:rsid w:val="00E92E21"/>
    <w:rsid w:val="00E92EA3"/>
    <w:rsid w:val="00E9318C"/>
    <w:rsid w:val="00E9323E"/>
    <w:rsid w:val="00E93287"/>
    <w:rsid w:val="00E93A22"/>
    <w:rsid w:val="00E93E30"/>
    <w:rsid w:val="00E94479"/>
    <w:rsid w:val="00E945BE"/>
    <w:rsid w:val="00E94B9C"/>
    <w:rsid w:val="00E95D28"/>
    <w:rsid w:val="00E95FBD"/>
    <w:rsid w:val="00E96333"/>
    <w:rsid w:val="00E96BC7"/>
    <w:rsid w:val="00E96C66"/>
    <w:rsid w:val="00EA02B8"/>
    <w:rsid w:val="00EA0993"/>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46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B9A"/>
    <w:rsid w:val="00EB1EBF"/>
    <w:rsid w:val="00EB20D6"/>
    <w:rsid w:val="00EB20F2"/>
    <w:rsid w:val="00EB2B93"/>
    <w:rsid w:val="00EB2CDA"/>
    <w:rsid w:val="00EB2F72"/>
    <w:rsid w:val="00EB30DA"/>
    <w:rsid w:val="00EB319F"/>
    <w:rsid w:val="00EB3328"/>
    <w:rsid w:val="00EB35E1"/>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5A9"/>
    <w:rsid w:val="00EC07D4"/>
    <w:rsid w:val="00EC0980"/>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6E5D"/>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1CB"/>
    <w:rsid w:val="00ED37CE"/>
    <w:rsid w:val="00ED3AE5"/>
    <w:rsid w:val="00ED42B5"/>
    <w:rsid w:val="00ED457B"/>
    <w:rsid w:val="00ED4E03"/>
    <w:rsid w:val="00ED5570"/>
    <w:rsid w:val="00ED59AD"/>
    <w:rsid w:val="00ED5A0B"/>
    <w:rsid w:val="00ED5C28"/>
    <w:rsid w:val="00ED723D"/>
    <w:rsid w:val="00ED7581"/>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5D72"/>
    <w:rsid w:val="00EE62C7"/>
    <w:rsid w:val="00EE64B5"/>
    <w:rsid w:val="00EE6CA3"/>
    <w:rsid w:val="00EE6E3E"/>
    <w:rsid w:val="00EE6E8B"/>
    <w:rsid w:val="00EE7340"/>
    <w:rsid w:val="00EE7CC0"/>
    <w:rsid w:val="00EE7D24"/>
    <w:rsid w:val="00EE7EE4"/>
    <w:rsid w:val="00EF00C8"/>
    <w:rsid w:val="00EF0147"/>
    <w:rsid w:val="00EF02B6"/>
    <w:rsid w:val="00EF0D0E"/>
    <w:rsid w:val="00EF0E24"/>
    <w:rsid w:val="00EF10BE"/>
    <w:rsid w:val="00EF181A"/>
    <w:rsid w:val="00EF1938"/>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18D"/>
    <w:rsid w:val="00F043E8"/>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D62"/>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30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A7F"/>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3867"/>
    <w:rsid w:val="00F44125"/>
    <w:rsid w:val="00F44BEE"/>
    <w:rsid w:val="00F44DB7"/>
    <w:rsid w:val="00F457D1"/>
    <w:rsid w:val="00F45AB0"/>
    <w:rsid w:val="00F45B12"/>
    <w:rsid w:val="00F45E78"/>
    <w:rsid w:val="00F45ED1"/>
    <w:rsid w:val="00F46193"/>
    <w:rsid w:val="00F46FB0"/>
    <w:rsid w:val="00F47244"/>
    <w:rsid w:val="00F47723"/>
    <w:rsid w:val="00F501D6"/>
    <w:rsid w:val="00F50FD0"/>
    <w:rsid w:val="00F51392"/>
    <w:rsid w:val="00F513A9"/>
    <w:rsid w:val="00F516BB"/>
    <w:rsid w:val="00F51B4F"/>
    <w:rsid w:val="00F51C00"/>
    <w:rsid w:val="00F51F37"/>
    <w:rsid w:val="00F52654"/>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4CB"/>
    <w:rsid w:val="00F57544"/>
    <w:rsid w:val="00F579C9"/>
    <w:rsid w:val="00F57AE5"/>
    <w:rsid w:val="00F6071B"/>
    <w:rsid w:val="00F60B7D"/>
    <w:rsid w:val="00F60DE1"/>
    <w:rsid w:val="00F6106E"/>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097"/>
    <w:rsid w:val="00F66413"/>
    <w:rsid w:val="00F66587"/>
    <w:rsid w:val="00F6685E"/>
    <w:rsid w:val="00F668AD"/>
    <w:rsid w:val="00F66943"/>
    <w:rsid w:val="00F6694B"/>
    <w:rsid w:val="00F66964"/>
    <w:rsid w:val="00F66B99"/>
    <w:rsid w:val="00F66D35"/>
    <w:rsid w:val="00F66DA3"/>
    <w:rsid w:val="00F66E47"/>
    <w:rsid w:val="00F671E2"/>
    <w:rsid w:val="00F672F6"/>
    <w:rsid w:val="00F67AC8"/>
    <w:rsid w:val="00F67DA8"/>
    <w:rsid w:val="00F67F33"/>
    <w:rsid w:val="00F67FF2"/>
    <w:rsid w:val="00F7014A"/>
    <w:rsid w:val="00F7089D"/>
    <w:rsid w:val="00F70989"/>
    <w:rsid w:val="00F70A53"/>
    <w:rsid w:val="00F70C97"/>
    <w:rsid w:val="00F7118B"/>
    <w:rsid w:val="00F71A4D"/>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4EF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441"/>
    <w:rsid w:val="00F81535"/>
    <w:rsid w:val="00F8187F"/>
    <w:rsid w:val="00F818D1"/>
    <w:rsid w:val="00F81AA2"/>
    <w:rsid w:val="00F824B1"/>
    <w:rsid w:val="00F827C4"/>
    <w:rsid w:val="00F828CE"/>
    <w:rsid w:val="00F830B2"/>
    <w:rsid w:val="00F83387"/>
    <w:rsid w:val="00F8352D"/>
    <w:rsid w:val="00F83566"/>
    <w:rsid w:val="00F83666"/>
    <w:rsid w:val="00F838AF"/>
    <w:rsid w:val="00F83BBC"/>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9D"/>
    <w:rsid w:val="00F903D8"/>
    <w:rsid w:val="00F9052C"/>
    <w:rsid w:val="00F9052F"/>
    <w:rsid w:val="00F9094B"/>
    <w:rsid w:val="00F90D5B"/>
    <w:rsid w:val="00F9111C"/>
    <w:rsid w:val="00F917BD"/>
    <w:rsid w:val="00F924FE"/>
    <w:rsid w:val="00F9251F"/>
    <w:rsid w:val="00F92636"/>
    <w:rsid w:val="00F9300D"/>
    <w:rsid w:val="00F936D6"/>
    <w:rsid w:val="00F938C6"/>
    <w:rsid w:val="00F93CA0"/>
    <w:rsid w:val="00F93FD0"/>
    <w:rsid w:val="00F9460A"/>
    <w:rsid w:val="00F94652"/>
    <w:rsid w:val="00F948E1"/>
    <w:rsid w:val="00F94A93"/>
    <w:rsid w:val="00F94F03"/>
    <w:rsid w:val="00F94FE7"/>
    <w:rsid w:val="00F9551E"/>
    <w:rsid w:val="00F9567D"/>
    <w:rsid w:val="00F95B43"/>
    <w:rsid w:val="00F95BD7"/>
    <w:rsid w:val="00F96413"/>
    <w:rsid w:val="00F965E6"/>
    <w:rsid w:val="00F9675E"/>
    <w:rsid w:val="00F96B80"/>
    <w:rsid w:val="00F97064"/>
    <w:rsid w:val="00F9752A"/>
    <w:rsid w:val="00F979C6"/>
    <w:rsid w:val="00FA039D"/>
    <w:rsid w:val="00FA0449"/>
    <w:rsid w:val="00FA06DE"/>
    <w:rsid w:val="00FA110F"/>
    <w:rsid w:val="00FA1269"/>
    <w:rsid w:val="00FA1D9C"/>
    <w:rsid w:val="00FA20C1"/>
    <w:rsid w:val="00FA227F"/>
    <w:rsid w:val="00FA23D6"/>
    <w:rsid w:val="00FA2526"/>
    <w:rsid w:val="00FA2BAC"/>
    <w:rsid w:val="00FA2BEA"/>
    <w:rsid w:val="00FA3D94"/>
    <w:rsid w:val="00FA447B"/>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93"/>
    <w:rsid w:val="00FB1CF6"/>
    <w:rsid w:val="00FB1E69"/>
    <w:rsid w:val="00FB2B4D"/>
    <w:rsid w:val="00FB2C6F"/>
    <w:rsid w:val="00FB31B1"/>
    <w:rsid w:val="00FB331B"/>
    <w:rsid w:val="00FB349D"/>
    <w:rsid w:val="00FB362B"/>
    <w:rsid w:val="00FB387C"/>
    <w:rsid w:val="00FB4611"/>
    <w:rsid w:val="00FB474B"/>
    <w:rsid w:val="00FB47E5"/>
    <w:rsid w:val="00FB4936"/>
    <w:rsid w:val="00FB4C62"/>
    <w:rsid w:val="00FB4D3C"/>
    <w:rsid w:val="00FB4F1F"/>
    <w:rsid w:val="00FB531F"/>
    <w:rsid w:val="00FB535E"/>
    <w:rsid w:val="00FB59FC"/>
    <w:rsid w:val="00FB5A95"/>
    <w:rsid w:val="00FB6523"/>
    <w:rsid w:val="00FB6B70"/>
    <w:rsid w:val="00FB71AE"/>
    <w:rsid w:val="00FB7251"/>
    <w:rsid w:val="00FB74CA"/>
    <w:rsid w:val="00FB7785"/>
    <w:rsid w:val="00FB7D48"/>
    <w:rsid w:val="00FC04CD"/>
    <w:rsid w:val="00FC0A2D"/>
    <w:rsid w:val="00FC0DCD"/>
    <w:rsid w:val="00FC191B"/>
    <w:rsid w:val="00FC199F"/>
    <w:rsid w:val="00FC1D14"/>
    <w:rsid w:val="00FC1EB1"/>
    <w:rsid w:val="00FC1F6A"/>
    <w:rsid w:val="00FC2B1E"/>
    <w:rsid w:val="00FC2E51"/>
    <w:rsid w:val="00FC2EE5"/>
    <w:rsid w:val="00FC35DA"/>
    <w:rsid w:val="00FC4460"/>
    <w:rsid w:val="00FC454C"/>
    <w:rsid w:val="00FC4676"/>
    <w:rsid w:val="00FC4792"/>
    <w:rsid w:val="00FC4EE2"/>
    <w:rsid w:val="00FC56DC"/>
    <w:rsid w:val="00FC5F7D"/>
    <w:rsid w:val="00FC60F1"/>
    <w:rsid w:val="00FC63D0"/>
    <w:rsid w:val="00FC64C0"/>
    <w:rsid w:val="00FC65E9"/>
    <w:rsid w:val="00FC6655"/>
    <w:rsid w:val="00FC698A"/>
    <w:rsid w:val="00FC6DD0"/>
    <w:rsid w:val="00FC703C"/>
    <w:rsid w:val="00FC725A"/>
    <w:rsid w:val="00FC750A"/>
    <w:rsid w:val="00FC7756"/>
    <w:rsid w:val="00FC7A46"/>
    <w:rsid w:val="00FC7D6E"/>
    <w:rsid w:val="00FC7D7C"/>
    <w:rsid w:val="00FD0B77"/>
    <w:rsid w:val="00FD0CA7"/>
    <w:rsid w:val="00FD0CF0"/>
    <w:rsid w:val="00FD1412"/>
    <w:rsid w:val="00FD164B"/>
    <w:rsid w:val="00FD17A7"/>
    <w:rsid w:val="00FD1F9D"/>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1DD4"/>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6EBE"/>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AFD15"/>
  <w15:docId w15:val="{89D4B492-FC8B-4090-A11D-9FE7819F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Neapdorotaspaminjimas1">
    <w:name w:val="Neapdorotas paminėjimas1"/>
    <w:basedOn w:val="DefaultParagraphFont"/>
    <w:uiPriority w:val="99"/>
    <w:semiHidden/>
    <w:unhideWhenUsed/>
    <w:rsid w:val="00202AE7"/>
    <w:rPr>
      <w:color w:val="808080"/>
      <w:shd w:val="clear" w:color="auto" w:fill="E6E6E6"/>
    </w:rPr>
  </w:style>
  <w:style w:type="paragraph" w:customStyle="1" w:styleId="Default">
    <w:name w:val="Default"/>
    <w:rsid w:val="009170D2"/>
    <w:pPr>
      <w:autoSpaceDE w:val="0"/>
      <w:autoSpaceDN w:val="0"/>
      <w:adjustRightInd w:val="0"/>
    </w:pPr>
    <w:rPr>
      <w:color w:val="000000"/>
      <w:sz w:val="24"/>
      <w:szCs w:val="24"/>
    </w:rPr>
  </w:style>
  <w:style w:type="paragraph" w:customStyle="1" w:styleId="Pagrindinistekstas1">
    <w:name w:val="Pagrindinis tekstas1"/>
    <w:basedOn w:val="Normal"/>
    <w:rsid w:val="00740B43"/>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styleId="NoSpacing">
    <w:name w:val="No Spacing"/>
    <w:uiPriority w:val="1"/>
    <w:qFormat/>
    <w:rsid w:val="006D0E97"/>
    <w:rPr>
      <w:rFonts w:eastAsia="Calibri"/>
      <w:sz w:val="24"/>
      <w:szCs w:val="22"/>
      <w:lang w:eastAsia="en-US"/>
    </w:rPr>
  </w:style>
  <w:style w:type="paragraph" w:customStyle="1" w:styleId="BodyText12">
    <w:name w:val="Body Text12"/>
    <w:rsid w:val="00991709"/>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1239">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73413387">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479418229">
          <w:marLeft w:val="0"/>
          <w:marRight w:val="0"/>
          <w:marTop w:val="0"/>
          <w:marBottom w:val="0"/>
          <w:divBdr>
            <w:top w:val="none" w:sz="0" w:space="0" w:color="auto"/>
            <w:left w:val="none" w:sz="0" w:space="0" w:color="auto"/>
            <w:bottom w:val="none" w:sz="0" w:space="0" w:color="auto"/>
            <w:right w:val="none" w:sz="0" w:space="0" w:color="auto"/>
          </w:divBdr>
        </w:div>
        <w:div w:id="1134760555">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74761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kuvvg.l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traku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kuvvg.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83A7-3FE0-4EEB-99DD-1CA4710C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12387</Words>
  <Characters>70608</Characters>
  <Application>Microsoft Office Word</Application>
  <DocSecurity>0</DocSecurity>
  <Lines>588</Lines>
  <Paragraphs>165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82830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dc:description/>
  <cp:lastModifiedBy>Trakų krašto vietos veiklos grupė | Viešieji ryšiai</cp:lastModifiedBy>
  <cp:revision>2</cp:revision>
  <cp:lastPrinted>2020-10-01T06:57:00Z</cp:lastPrinted>
  <dcterms:created xsi:type="dcterms:W3CDTF">2024-04-22T13:01:00Z</dcterms:created>
  <dcterms:modified xsi:type="dcterms:W3CDTF">2024-04-22T13:01:00Z</dcterms:modified>
</cp:coreProperties>
</file>